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7829" w14:textId="17FE4C65" w:rsidR="00BC5ADB" w:rsidRPr="005E02B6" w:rsidRDefault="00BC5ADB" w:rsidP="00BC5ADB">
      <w:pPr>
        <w:jc w:val="both"/>
        <w:rPr>
          <w:rFonts w:ascii="Arial" w:hAnsi="Arial" w:cs="Arial"/>
          <w:b/>
          <w:bCs/>
        </w:rPr>
      </w:pPr>
    </w:p>
    <w:tbl>
      <w:tblPr>
        <w:tblStyle w:val="Tabela-Siatka"/>
        <w:tblW w:w="5003" w:type="pct"/>
        <w:tblInd w:w="-5" w:type="dxa"/>
        <w:tblLook w:val="04A0" w:firstRow="1" w:lastRow="0" w:firstColumn="1" w:lastColumn="0" w:noHBand="0" w:noVBand="1"/>
        <w:tblCaption w:val="Sprawozdanie za 2023r. "/>
        <w:tblDescription w:val="Tabela zawiera informacje ogólne z realizacji Programu ochrony powietrza dla strefy podkarpackiej. Tabela zawiera scalone i zagnieżdżone komórki"/>
      </w:tblPr>
      <w:tblGrid>
        <w:gridCol w:w="377"/>
        <w:gridCol w:w="513"/>
        <w:gridCol w:w="2937"/>
        <w:gridCol w:w="2401"/>
        <w:gridCol w:w="2839"/>
      </w:tblGrid>
      <w:tr w:rsidR="006D608F" w:rsidRPr="00192F99" w14:paraId="37950BE7" w14:textId="77777777" w:rsidTr="00192F99">
        <w:trPr>
          <w:tblHeader/>
        </w:trPr>
        <w:tc>
          <w:tcPr>
            <w:tcW w:w="5000" w:type="pct"/>
            <w:gridSpan w:val="5"/>
            <w:noWrap/>
          </w:tcPr>
          <w:p w14:paraId="38DAA913" w14:textId="11C56CB3" w:rsidR="006D608F" w:rsidRPr="00885B4B" w:rsidRDefault="006D608F" w:rsidP="00192F99">
            <w:pPr>
              <w:rPr>
                <w:rFonts w:asciiTheme="minorBidi" w:hAnsiTheme="minorBidi" w:cstheme="minorBidi"/>
                <w:sz w:val="22"/>
                <w:szCs w:val="22"/>
              </w:rPr>
            </w:pPr>
            <w:r w:rsidRPr="00885B4B">
              <w:rPr>
                <w:rFonts w:asciiTheme="minorBidi" w:hAnsiTheme="minorBidi" w:cstheme="minorBidi"/>
                <w:sz w:val="22"/>
                <w:szCs w:val="22"/>
              </w:rPr>
              <w:t xml:space="preserve">Program ochrony powietrza dla strefy podkarpackiej z uwagi na stwierdzone przekroczenia poziomu dopuszczalnego pyłu zawieszonego PM10 i poziomu dopuszczalnego pyłu zawieszonego PM2,5 oraz poziomu docelowego </w:t>
            </w:r>
            <w:proofErr w:type="spellStart"/>
            <w:r w:rsidRPr="00885B4B">
              <w:rPr>
                <w:rFonts w:asciiTheme="minorBidi" w:hAnsiTheme="minorBidi" w:cstheme="minorBidi"/>
                <w:sz w:val="22"/>
                <w:szCs w:val="22"/>
              </w:rPr>
              <w:t>benzo</w:t>
            </w:r>
            <w:proofErr w:type="spellEnd"/>
            <w:r w:rsidRPr="00885B4B">
              <w:rPr>
                <w:rFonts w:asciiTheme="minorBidi" w:hAnsiTheme="minorBidi" w:cstheme="minorBidi"/>
                <w:sz w:val="22"/>
                <w:szCs w:val="22"/>
              </w:rPr>
              <w:t>(a)</w:t>
            </w:r>
            <w:proofErr w:type="spellStart"/>
            <w:r w:rsidRPr="00885B4B">
              <w:rPr>
                <w:rFonts w:asciiTheme="minorBidi" w:hAnsiTheme="minorBidi" w:cstheme="minorBidi"/>
                <w:sz w:val="22"/>
                <w:szCs w:val="22"/>
              </w:rPr>
              <w:t>pirenu</w:t>
            </w:r>
            <w:proofErr w:type="spellEnd"/>
            <w:r w:rsidRPr="00885B4B">
              <w:rPr>
                <w:rFonts w:asciiTheme="minorBidi" w:hAnsiTheme="minorBidi" w:cstheme="minorBidi"/>
                <w:sz w:val="22"/>
                <w:szCs w:val="22"/>
              </w:rPr>
              <w:t xml:space="preserve"> oraz Plan Działań Krótkoterminowych.</w:t>
            </w:r>
          </w:p>
        </w:tc>
      </w:tr>
      <w:tr w:rsidR="00BC5ADB" w:rsidRPr="00192F99" w14:paraId="6539FFCB" w14:textId="77777777" w:rsidTr="00192F99">
        <w:tc>
          <w:tcPr>
            <w:tcW w:w="5000" w:type="pct"/>
            <w:gridSpan w:val="5"/>
            <w:noWrap/>
          </w:tcPr>
          <w:p w14:paraId="0195A726"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I. Informacja ogólna na temat sprawozdania z realizacji programu ochrony powietrza</w:t>
            </w:r>
          </w:p>
        </w:tc>
      </w:tr>
      <w:tr w:rsidR="00BC5ADB" w:rsidRPr="00192F99" w14:paraId="442A8563" w14:textId="77777777" w:rsidTr="00192F99">
        <w:tc>
          <w:tcPr>
            <w:tcW w:w="414" w:type="pct"/>
            <w:gridSpan w:val="2"/>
            <w:noWrap/>
          </w:tcPr>
          <w:p w14:paraId="7D17084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Lp.</w:t>
            </w:r>
          </w:p>
        </w:tc>
        <w:tc>
          <w:tcPr>
            <w:tcW w:w="2918" w:type="pct"/>
            <w:gridSpan w:val="2"/>
            <w:noWrap/>
          </w:tcPr>
          <w:p w14:paraId="77A588E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Zawartość</w:t>
            </w:r>
          </w:p>
        </w:tc>
        <w:tc>
          <w:tcPr>
            <w:tcW w:w="1668" w:type="pct"/>
            <w:noWrap/>
          </w:tcPr>
          <w:p w14:paraId="2482ACC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Odpowiedź</w:t>
            </w:r>
          </w:p>
        </w:tc>
      </w:tr>
      <w:tr w:rsidR="00BC5ADB" w:rsidRPr="00192F99" w14:paraId="2D527B00" w14:textId="77777777" w:rsidTr="00192F99">
        <w:tc>
          <w:tcPr>
            <w:tcW w:w="414" w:type="pct"/>
            <w:gridSpan w:val="2"/>
            <w:noWrap/>
          </w:tcPr>
          <w:p w14:paraId="2E4C0AE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w:t>
            </w:r>
          </w:p>
        </w:tc>
        <w:tc>
          <w:tcPr>
            <w:tcW w:w="2918" w:type="pct"/>
            <w:gridSpan w:val="2"/>
            <w:noWrap/>
          </w:tcPr>
          <w:p w14:paraId="364BBF0D"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Rok referencyjny</w:t>
            </w:r>
          </w:p>
        </w:tc>
        <w:tc>
          <w:tcPr>
            <w:tcW w:w="1668" w:type="pct"/>
            <w:noWrap/>
          </w:tcPr>
          <w:p w14:paraId="12ED1BD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2023</w:t>
            </w:r>
          </w:p>
        </w:tc>
      </w:tr>
      <w:tr w:rsidR="00BC5ADB" w:rsidRPr="00192F99" w14:paraId="14B000ED" w14:textId="77777777" w:rsidTr="00192F99">
        <w:tc>
          <w:tcPr>
            <w:tcW w:w="414" w:type="pct"/>
            <w:gridSpan w:val="2"/>
            <w:noWrap/>
          </w:tcPr>
          <w:p w14:paraId="50456BB1"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2.</w:t>
            </w:r>
          </w:p>
        </w:tc>
        <w:tc>
          <w:tcPr>
            <w:tcW w:w="2918" w:type="pct"/>
            <w:gridSpan w:val="2"/>
            <w:noWrap/>
          </w:tcPr>
          <w:p w14:paraId="1241441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Województwo</w:t>
            </w:r>
          </w:p>
        </w:tc>
        <w:tc>
          <w:tcPr>
            <w:tcW w:w="1668" w:type="pct"/>
            <w:noWrap/>
          </w:tcPr>
          <w:p w14:paraId="6CDDD136"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podkarpackie</w:t>
            </w:r>
          </w:p>
        </w:tc>
      </w:tr>
      <w:tr w:rsidR="00BC5ADB" w:rsidRPr="00192F99" w14:paraId="33D94D29" w14:textId="77777777" w:rsidTr="00192F99">
        <w:tc>
          <w:tcPr>
            <w:tcW w:w="414" w:type="pct"/>
            <w:gridSpan w:val="2"/>
            <w:noWrap/>
          </w:tcPr>
          <w:p w14:paraId="3F2044C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3.</w:t>
            </w:r>
          </w:p>
        </w:tc>
        <w:tc>
          <w:tcPr>
            <w:tcW w:w="2918" w:type="pct"/>
            <w:gridSpan w:val="2"/>
            <w:noWrap/>
          </w:tcPr>
          <w:p w14:paraId="53FABD50"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Kod strefy</w:t>
            </w:r>
          </w:p>
        </w:tc>
        <w:tc>
          <w:tcPr>
            <w:tcW w:w="1668" w:type="pct"/>
            <w:noWrap/>
          </w:tcPr>
          <w:p w14:paraId="553D830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PL1802</w:t>
            </w:r>
          </w:p>
        </w:tc>
      </w:tr>
      <w:tr w:rsidR="00BC5ADB" w:rsidRPr="00192F99" w14:paraId="6801FBEE" w14:textId="77777777" w:rsidTr="00192F99">
        <w:tc>
          <w:tcPr>
            <w:tcW w:w="414" w:type="pct"/>
            <w:gridSpan w:val="2"/>
            <w:noWrap/>
          </w:tcPr>
          <w:p w14:paraId="3271E3A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4.</w:t>
            </w:r>
          </w:p>
        </w:tc>
        <w:tc>
          <w:tcPr>
            <w:tcW w:w="2918" w:type="pct"/>
            <w:gridSpan w:val="2"/>
            <w:noWrap/>
          </w:tcPr>
          <w:p w14:paraId="56375BA1"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Kod programu ochrony powietrza</w:t>
            </w:r>
          </w:p>
        </w:tc>
        <w:tc>
          <w:tcPr>
            <w:tcW w:w="1668" w:type="pct"/>
            <w:noWrap/>
          </w:tcPr>
          <w:p w14:paraId="24C300CA"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PL1802PM10dPM2,5aBaPa_2018</w:t>
            </w:r>
          </w:p>
        </w:tc>
      </w:tr>
      <w:tr w:rsidR="00BC5ADB" w:rsidRPr="00192F99" w14:paraId="0E537C70" w14:textId="77777777" w:rsidTr="00192F99">
        <w:tc>
          <w:tcPr>
            <w:tcW w:w="414" w:type="pct"/>
            <w:gridSpan w:val="2"/>
            <w:noWrap/>
          </w:tcPr>
          <w:p w14:paraId="2F2ABC4B"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5.</w:t>
            </w:r>
          </w:p>
        </w:tc>
        <w:tc>
          <w:tcPr>
            <w:tcW w:w="2918" w:type="pct"/>
            <w:gridSpan w:val="2"/>
            <w:noWrap/>
          </w:tcPr>
          <w:p w14:paraId="15865321"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Adres strony internetowej, pod którym znajduje się sprawozdanie okresowe z realizacji programu ochrony powietrza</w:t>
            </w:r>
          </w:p>
        </w:tc>
        <w:tc>
          <w:tcPr>
            <w:tcW w:w="1668" w:type="pct"/>
            <w:noWrap/>
          </w:tcPr>
          <w:p w14:paraId="5D2FD035" w14:textId="3D258D1A" w:rsidR="00BC5ADB" w:rsidRPr="00885B4B" w:rsidRDefault="00000000" w:rsidP="00192F99">
            <w:pPr>
              <w:rPr>
                <w:rFonts w:asciiTheme="minorBidi" w:hAnsiTheme="minorBidi" w:cstheme="minorBidi"/>
                <w:sz w:val="22"/>
                <w:szCs w:val="22"/>
              </w:rPr>
            </w:pPr>
            <w:hyperlink r:id="rId8" w:history="1">
              <w:r w:rsidR="00E85FEA" w:rsidRPr="003D4D51">
                <w:rPr>
                  <w:rStyle w:val="Hipercze"/>
                  <w:rFonts w:asciiTheme="minorBidi" w:hAnsiTheme="minorBidi" w:cstheme="minorBidi"/>
                  <w:color w:val="auto"/>
                  <w:sz w:val="22"/>
                  <w:szCs w:val="22"/>
                </w:rPr>
                <w:t>https://bip.podkarpackie.pl/index.php/samorzad-wojewodztwa/informacja-o-srodowisku/ochrona-powietrza</w:t>
              </w:r>
            </w:hyperlink>
          </w:p>
        </w:tc>
      </w:tr>
      <w:tr w:rsidR="00BC5ADB" w:rsidRPr="00192F99" w14:paraId="109EB47F" w14:textId="77777777" w:rsidTr="00192F99">
        <w:tc>
          <w:tcPr>
            <w:tcW w:w="414" w:type="pct"/>
            <w:gridSpan w:val="2"/>
            <w:noWrap/>
          </w:tcPr>
          <w:p w14:paraId="33D99FD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6.</w:t>
            </w:r>
          </w:p>
        </w:tc>
        <w:tc>
          <w:tcPr>
            <w:tcW w:w="2918" w:type="pct"/>
            <w:gridSpan w:val="2"/>
            <w:noWrap/>
          </w:tcPr>
          <w:p w14:paraId="3ED5DC10"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Nazwa urzędu marszałkowskiego/urzędu miasta/urzędu gminy/starostwa powiatowego</w:t>
            </w:r>
          </w:p>
        </w:tc>
        <w:tc>
          <w:tcPr>
            <w:tcW w:w="1668" w:type="pct"/>
            <w:noWrap/>
          </w:tcPr>
          <w:p w14:paraId="2D682D4D"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Urząd Marszałkowski Województwa Podkarpackiego</w:t>
            </w:r>
          </w:p>
        </w:tc>
      </w:tr>
      <w:tr w:rsidR="00BC5ADB" w:rsidRPr="00192F99" w14:paraId="3226C28E" w14:textId="77777777" w:rsidTr="00192F99">
        <w:tc>
          <w:tcPr>
            <w:tcW w:w="414" w:type="pct"/>
            <w:gridSpan w:val="2"/>
            <w:noWrap/>
          </w:tcPr>
          <w:p w14:paraId="337F379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7.</w:t>
            </w:r>
          </w:p>
        </w:tc>
        <w:tc>
          <w:tcPr>
            <w:tcW w:w="2918" w:type="pct"/>
            <w:gridSpan w:val="2"/>
            <w:noWrap/>
          </w:tcPr>
          <w:p w14:paraId="3284725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Adres pocztowy urzędu marszałkowskiego/urzędu miasta/urzędu gminy/starostwa powiatowego</w:t>
            </w:r>
          </w:p>
        </w:tc>
        <w:tc>
          <w:tcPr>
            <w:tcW w:w="1668" w:type="pct"/>
            <w:noWrap/>
          </w:tcPr>
          <w:p w14:paraId="1E22A528"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al. Łukasza Cieplińskiego 4</w:t>
            </w:r>
            <w:r w:rsidRPr="00885B4B">
              <w:rPr>
                <w:rFonts w:asciiTheme="minorBidi" w:hAnsiTheme="minorBidi" w:cstheme="minorBidi"/>
                <w:sz w:val="22"/>
                <w:szCs w:val="22"/>
              </w:rPr>
              <w:br/>
              <w:t>35-010 Rzeszów</w:t>
            </w:r>
          </w:p>
        </w:tc>
      </w:tr>
      <w:tr w:rsidR="00BC5ADB" w:rsidRPr="00192F99" w14:paraId="15375FAE" w14:textId="77777777" w:rsidTr="00192F99">
        <w:tc>
          <w:tcPr>
            <w:tcW w:w="414" w:type="pct"/>
            <w:gridSpan w:val="2"/>
            <w:noWrap/>
          </w:tcPr>
          <w:p w14:paraId="14027EF5"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8.</w:t>
            </w:r>
          </w:p>
        </w:tc>
        <w:tc>
          <w:tcPr>
            <w:tcW w:w="2918" w:type="pct"/>
            <w:gridSpan w:val="2"/>
            <w:noWrap/>
          </w:tcPr>
          <w:p w14:paraId="3ECD276A"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Imię/imiona i nazwisko/nazwiska pracownika/pracowników urzędu marszałkowskiego/urzędu miasta/urzędu gminy/starostwa powiatowego odpowiedzialnego/odpowiedzialnych za przygotowanie danych</w:t>
            </w:r>
          </w:p>
        </w:tc>
        <w:tc>
          <w:tcPr>
            <w:tcW w:w="1668" w:type="pct"/>
            <w:noWrap/>
          </w:tcPr>
          <w:p w14:paraId="5F6DE001" w14:textId="7C719678"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Małgorzata Orłowska</w:t>
            </w:r>
            <w:r w:rsidRPr="00885B4B">
              <w:rPr>
                <w:rFonts w:asciiTheme="minorBidi" w:hAnsiTheme="minorBidi" w:cstheme="minorBidi"/>
                <w:sz w:val="22"/>
                <w:szCs w:val="22"/>
              </w:rPr>
              <w:br/>
              <w:t>Grażyna Szafran-Ciach</w:t>
            </w:r>
            <w:r w:rsidRPr="00885B4B">
              <w:rPr>
                <w:rFonts w:asciiTheme="minorBidi" w:hAnsiTheme="minorBidi" w:cstheme="minorBidi"/>
                <w:sz w:val="22"/>
                <w:szCs w:val="22"/>
              </w:rPr>
              <w:br/>
            </w:r>
          </w:p>
        </w:tc>
      </w:tr>
      <w:tr w:rsidR="00BC5ADB" w:rsidRPr="00192F99" w14:paraId="0C58E192" w14:textId="77777777" w:rsidTr="00192F99">
        <w:tc>
          <w:tcPr>
            <w:tcW w:w="414" w:type="pct"/>
            <w:gridSpan w:val="2"/>
            <w:noWrap/>
          </w:tcPr>
          <w:p w14:paraId="085E5D79"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9.</w:t>
            </w:r>
          </w:p>
        </w:tc>
        <w:tc>
          <w:tcPr>
            <w:tcW w:w="2918" w:type="pct"/>
            <w:gridSpan w:val="2"/>
            <w:noWrap/>
          </w:tcPr>
          <w:p w14:paraId="27349478"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Służbowy telefon pracownika/pracowników urzędu marszałkowskiego/urzędu miasta/urzędu gminy/starostwa powiatowego odpowiedzialnego/odpowiedzialnych za przygotowanie danych</w:t>
            </w:r>
          </w:p>
        </w:tc>
        <w:tc>
          <w:tcPr>
            <w:tcW w:w="1668" w:type="pct"/>
            <w:noWrap/>
          </w:tcPr>
          <w:p w14:paraId="27308B33" w14:textId="2CA67920"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+48 177433152</w:t>
            </w:r>
            <w:r w:rsidRPr="00885B4B">
              <w:rPr>
                <w:rFonts w:asciiTheme="minorBidi" w:hAnsiTheme="minorBidi" w:cstheme="minorBidi"/>
                <w:sz w:val="22"/>
                <w:szCs w:val="22"/>
              </w:rPr>
              <w:br/>
              <w:t>+48 177433127</w:t>
            </w:r>
            <w:r w:rsidRPr="00885B4B">
              <w:rPr>
                <w:rFonts w:asciiTheme="minorBidi" w:hAnsiTheme="minorBidi" w:cstheme="minorBidi"/>
                <w:sz w:val="22"/>
                <w:szCs w:val="22"/>
              </w:rPr>
              <w:br/>
            </w:r>
          </w:p>
        </w:tc>
      </w:tr>
      <w:tr w:rsidR="00BC5ADB" w:rsidRPr="00192F99" w14:paraId="1293DC8C" w14:textId="77777777" w:rsidTr="00192F99">
        <w:tc>
          <w:tcPr>
            <w:tcW w:w="414" w:type="pct"/>
            <w:gridSpan w:val="2"/>
            <w:noWrap/>
          </w:tcPr>
          <w:p w14:paraId="48D260CD"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10.</w:t>
            </w:r>
          </w:p>
        </w:tc>
        <w:tc>
          <w:tcPr>
            <w:tcW w:w="2918" w:type="pct"/>
            <w:gridSpan w:val="2"/>
            <w:noWrap/>
          </w:tcPr>
          <w:p w14:paraId="49D86C3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Służbowy adres poczty elektronicznej pracownika/pracowników urzędu marszałkowskiego/urzędu miasta/urzędu gminy/starostwa powiatowego odpowiedzialnego/odpowiedzialnych za przygotowanie danych</w:t>
            </w:r>
          </w:p>
        </w:tc>
        <w:tc>
          <w:tcPr>
            <w:tcW w:w="1668" w:type="pct"/>
            <w:noWrap/>
          </w:tcPr>
          <w:p w14:paraId="0EBD6337" w14:textId="09817A19"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m.orlowska@podkarpackie.pl</w:t>
            </w:r>
            <w:r w:rsidRPr="00885B4B">
              <w:rPr>
                <w:rFonts w:asciiTheme="minorBidi" w:hAnsiTheme="minorBidi" w:cstheme="minorBidi"/>
                <w:sz w:val="22"/>
                <w:szCs w:val="22"/>
              </w:rPr>
              <w:br/>
              <w:t>g.szafran@podkarpackie.pl</w:t>
            </w:r>
            <w:r w:rsidRPr="00885B4B">
              <w:rPr>
                <w:rFonts w:asciiTheme="minorBidi" w:hAnsiTheme="minorBidi" w:cstheme="minorBidi"/>
                <w:sz w:val="22"/>
                <w:szCs w:val="22"/>
              </w:rPr>
              <w:br/>
            </w:r>
          </w:p>
        </w:tc>
      </w:tr>
      <w:tr w:rsidR="00BC5ADB" w:rsidRPr="00192F99" w14:paraId="70D6658B" w14:textId="77777777" w:rsidTr="00192F99">
        <w:tc>
          <w:tcPr>
            <w:tcW w:w="414" w:type="pct"/>
            <w:gridSpan w:val="2"/>
            <w:noWrap/>
          </w:tcPr>
          <w:p w14:paraId="4D8096BD"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11.</w:t>
            </w:r>
          </w:p>
        </w:tc>
        <w:tc>
          <w:tcPr>
            <w:tcW w:w="2918" w:type="pct"/>
            <w:gridSpan w:val="2"/>
            <w:noWrap/>
          </w:tcPr>
          <w:p w14:paraId="5923AD1F"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Uwagi</w:t>
            </w:r>
          </w:p>
        </w:tc>
        <w:tc>
          <w:tcPr>
            <w:tcW w:w="1668" w:type="pct"/>
            <w:noWrap/>
          </w:tcPr>
          <w:p w14:paraId="48B55DA5" w14:textId="77777777" w:rsidR="00BC5ADB" w:rsidRPr="00885B4B" w:rsidRDefault="00BC5ADB" w:rsidP="00192F99">
            <w:pPr>
              <w:rPr>
                <w:rFonts w:asciiTheme="minorBidi" w:hAnsiTheme="minorBidi" w:cstheme="minorBidi"/>
                <w:sz w:val="22"/>
                <w:szCs w:val="22"/>
              </w:rPr>
            </w:pPr>
          </w:p>
        </w:tc>
      </w:tr>
      <w:tr w:rsidR="00BC5ADB" w:rsidRPr="00192F99" w14:paraId="5D94D32D" w14:textId="77777777" w:rsidTr="00192F99">
        <w:tc>
          <w:tcPr>
            <w:tcW w:w="5000" w:type="pct"/>
            <w:gridSpan w:val="5"/>
            <w:noWrap/>
          </w:tcPr>
          <w:p w14:paraId="38097330"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II. Zestawienie informacji na temat realizacji działań naprawczych</w:t>
            </w:r>
          </w:p>
        </w:tc>
      </w:tr>
      <w:tr w:rsidR="00BC5ADB" w:rsidRPr="00192F99" w14:paraId="4B58A417" w14:textId="77777777" w:rsidTr="00192F99">
        <w:tc>
          <w:tcPr>
            <w:tcW w:w="231" w:type="pct"/>
            <w:noWrap/>
          </w:tcPr>
          <w:p w14:paraId="31763DEA"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Lp.</w:t>
            </w:r>
          </w:p>
        </w:tc>
        <w:tc>
          <w:tcPr>
            <w:tcW w:w="1708" w:type="pct"/>
            <w:gridSpan w:val="2"/>
            <w:noWrap/>
          </w:tcPr>
          <w:p w14:paraId="2032084F"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Zawartość</w:t>
            </w:r>
          </w:p>
        </w:tc>
        <w:tc>
          <w:tcPr>
            <w:tcW w:w="3061" w:type="pct"/>
            <w:gridSpan w:val="2"/>
            <w:noWrap/>
          </w:tcPr>
          <w:p w14:paraId="3A75916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Odpowiedź (działanie naprawcze nr 1)</w:t>
            </w:r>
          </w:p>
        </w:tc>
      </w:tr>
      <w:tr w:rsidR="00BC5ADB" w:rsidRPr="00192F99" w14:paraId="3218B0A7" w14:textId="77777777" w:rsidTr="00192F99">
        <w:tc>
          <w:tcPr>
            <w:tcW w:w="231" w:type="pct"/>
            <w:noWrap/>
          </w:tcPr>
          <w:p w14:paraId="229BE79D"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w:t>
            </w:r>
          </w:p>
        </w:tc>
        <w:tc>
          <w:tcPr>
            <w:tcW w:w="1708" w:type="pct"/>
            <w:gridSpan w:val="2"/>
            <w:noWrap/>
          </w:tcPr>
          <w:p w14:paraId="52114308"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Kod działania naprawczego</w:t>
            </w:r>
          </w:p>
        </w:tc>
        <w:tc>
          <w:tcPr>
            <w:tcW w:w="3061" w:type="pct"/>
            <w:gridSpan w:val="2"/>
            <w:noWrap/>
          </w:tcPr>
          <w:p w14:paraId="7B45714E" w14:textId="77777777" w:rsidR="00BC5ADB" w:rsidRPr="00885B4B" w:rsidRDefault="00BC5ADB" w:rsidP="00192F99">
            <w:pPr>
              <w:rPr>
                <w:rFonts w:asciiTheme="minorBidi" w:hAnsiTheme="minorBidi" w:cstheme="minorBidi"/>
                <w:sz w:val="22"/>
                <w:szCs w:val="22"/>
              </w:rPr>
            </w:pPr>
            <w:proofErr w:type="spellStart"/>
            <w:r w:rsidRPr="00885B4B">
              <w:rPr>
                <w:rFonts w:asciiTheme="minorBidi" w:hAnsiTheme="minorBidi" w:cstheme="minorBidi"/>
                <w:sz w:val="22"/>
                <w:szCs w:val="22"/>
              </w:rPr>
              <w:t>PsOeUa</w:t>
            </w:r>
            <w:proofErr w:type="spellEnd"/>
          </w:p>
        </w:tc>
      </w:tr>
      <w:tr w:rsidR="00BC5ADB" w:rsidRPr="00192F99" w14:paraId="704AEEE9" w14:textId="77777777" w:rsidTr="00192F99">
        <w:tc>
          <w:tcPr>
            <w:tcW w:w="231" w:type="pct"/>
            <w:noWrap/>
          </w:tcPr>
          <w:p w14:paraId="783DBF1F"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2.</w:t>
            </w:r>
          </w:p>
        </w:tc>
        <w:tc>
          <w:tcPr>
            <w:tcW w:w="1708" w:type="pct"/>
            <w:gridSpan w:val="2"/>
            <w:noWrap/>
          </w:tcPr>
          <w:p w14:paraId="73D9FAE6"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Tytuł</w:t>
            </w:r>
          </w:p>
        </w:tc>
        <w:tc>
          <w:tcPr>
            <w:tcW w:w="3061" w:type="pct"/>
            <w:gridSpan w:val="2"/>
            <w:noWrap/>
          </w:tcPr>
          <w:p w14:paraId="0C7B467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Ograniczanie emisji zanieczyszczeń do powietrza z ogrzewania indywidualnego</w:t>
            </w:r>
          </w:p>
        </w:tc>
      </w:tr>
      <w:tr w:rsidR="00BC5ADB" w:rsidRPr="00192F99" w14:paraId="4B1FE0DF" w14:textId="77777777" w:rsidTr="00192F99">
        <w:tc>
          <w:tcPr>
            <w:tcW w:w="231" w:type="pct"/>
            <w:noWrap/>
          </w:tcPr>
          <w:p w14:paraId="05BC5CE1"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3.</w:t>
            </w:r>
          </w:p>
        </w:tc>
        <w:tc>
          <w:tcPr>
            <w:tcW w:w="1708" w:type="pct"/>
            <w:gridSpan w:val="2"/>
            <w:noWrap/>
          </w:tcPr>
          <w:p w14:paraId="2643DD8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Kod sytuacji przekroczenia</w:t>
            </w:r>
          </w:p>
        </w:tc>
        <w:tc>
          <w:tcPr>
            <w:tcW w:w="3061" w:type="pct"/>
            <w:gridSpan w:val="2"/>
            <w:noWrap/>
          </w:tcPr>
          <w:p w14:paraId="14959FCB"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 xml:space="preserve">Pk18sPkPM10d21 Pk18sPkPM10d04 Pk18sPkPM10d05 Pk18sPkPM10d08 Pk18sPkPM10d26 Pk18sPkPM10d09 Pk18sPkPM10d15 Pk18sPkPM10d23 </w:t>
            </w:r>
            <w:r w:rsidRPr="00885B4B">
              <w:rPr>
                <w:rFonts w:asciiTheme="minorBidi" w:hAnsiTheme="minorBidi" w:cstheme="minorBidi"/>
                <w:sz w:val="22"/>
                <w:szCs w:val="22"/>
              </w:rPr>
              <w:lastRenderedPageBreak/>
              <w:t>Pk18sPkPM10d32 Pk18sPkPM10d18 Pk18sPkPM10d30 Pk18sPkPM10d13 Pk18sPkPM10d22 Pk18sPkPM10d07 Pk18sPkPM10d34 Pk18sPkPM10d28 Pk18sPkPM10d03 Pk18sPkPM10d36 Pk18sPkPM10d19 Pk18sPkPM10d31 Pk18sPkPM10d01 Pk18sPkPM10d12 Pk18sPkPM10d16 Pk18sPkPM10d27 Pk18sPkPM10d35 Pk18sPkPM10d25 Pk18sPkPM10d33 Pk18sPkPM10d17 Pk18sPkPM10d24 Pk18sPkPM10d20 Pk18sPkPM10d02 Pk18sPkPM10d11 Pk18sPkPM10d06 Pk18sPkPM10d29 Pk18sPkPM10d14 Pk18sPkPM10d10 Pk18mRzPM10d01 Pk18sPkPM2,5a34 Pk18sPkPM2,5a10 Pk18sPkPM2,5a29 Pk18sPkPM2,5a31 Pk18sPkPM2,5a04 Pk18sPkPM2,5a35 Pk18sPkPM2,5a27 Pk18sPkPM2,5a09 Pk18sPkPM2,5a23 Pk18sPkPM2,5a18 Pk18sPkPM2,5a21 Pk18sPkPM2,5a07 Pk18sPkPM2,5a16 Pk18sPkPM2,5a20 Pk18sPkPM2,5a30 Pk18sPkPM2,5a08 Pk18sPkPM2,5a24 Pk18sPkPM2,5a33 Pk18sPkPM2,5a28 Pk18sPkPM2,5a36 Pk18sPkPM2,5a06 Pk18sPkPM2,5a11 Pk18sPkPM2,5a12 Pk18sPkPM2,5a15 Pk18sPkPM2,5a02 Pk18sPkPM2,5a14 Pk18sPkPM2,5a01 Pk18sPkPM2,5a32 Pk18sPkPM2,5a26 Pk18sPkPM2,5a17 Pk18sPkPM2,5a22 Pk18sPkPM2,5a03 Pk18sPkPM2,5a25 Pk18sPkPM2,5a13 Pk18sPkPM2,5a19 Pk18sPkPM2,5a05 Pk18mRzPM2,5a01 Pk18sPkB(a)Pa08 Pk18sPkB(a)Pa17 Pk18sPkB(a)Pa18 Pk18sPkB(a)Pa03 Pk18sPkB(a)Pa19 Pk18sPkB(a)Pa20 Pk18sPkB(a)Pa09 Pk18sPkB(a)Pa21 Pk18sPkB(a)Pa04 Pk18sPkB(a)Pa25 Pk18sPkB(a)Pa10 Pk18sPkB(a)Pa11 Pk18sPkB(a)Pa23 Pk18sPkB(a)Pa14 Pk18sPkB(a)Pa02 Pk18sPkB(a)Pa12 Pk18sPkB(a)Pa24 Pk18sPkB(a)Pa05 Pk18sPkB(a)Pa06 Pk18sPkB(a)Pa26 Pk18sPkB(a)Pa13 Pk18sPkB(a)Pa27 Pk18sPkB(a)Pa07 Pk18sPkB(a)Pa16 Pk18sPkB(a)Pa15 Pk18sPkB(a)Pa01 Pk18sPkB(a)Pa22 Pk18mRzB(a)Pa01</w:t>
            </w:r>
          </w:p>
        </w:tc>
      </w:tr>
      <w:tr w:rsidR="00BC5ADB" w:rsidRPr="00192F99" w14:paraId="0DB1C998" w14:textId="77777777" w:rsidTr="00192F99">
        <w:tc>
          <w:tcPr>
            <w:tcW w:w="231" w:type="pct"/>
            <w:noWrap/>
          </w:tcPr>
          <w:p w14:paraId="2102B8B5"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lastRenderedPageBreak/>
              <w:t>4.</w:t>
            </w:r>
          </w:p>
        </w:tc>
        <w:tc>
          <w:tcPr>
            <w:tcW w:w="1708" w:type="pct"/>
            <w:gridSpan w:val="2"/>
            <w:noWrap/>
          </w:tcPr>
          <w:p w14:paraId="0074CE9A"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Opis</w:t>
            </w:r>
          </w:p>
        </w:tc>
        <w:tc>
          <w:tcPr>
            <w:tcW w:w="3061" w:type="pct"/>
            <w:gridSpan w:val="2"/>
            <w:noWrap/>
          </w:tcPr>
          <w:p w14:paraId="1C268B11"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 xml:space="preserve">Podstawowe działanie zmierzające do obniżenia stężeń zanieczyszczeń na terenie strefy podkarpackiej przez zmianę sposobu ogrzewania w lokalach ogrzewanych indywidualnie </w:t>
            </w:r>
            <w:proofErr w:type="spellStart"/>
            <w:r w:rsidRPr="00885B4B">
              <w:rPr>
                <w:rFonts w:asciiTheme="minorBidi" w:hAnsiTheme="minorBidi" w:cstheme="minorBidi"/>
                <w:sz w:val="22"/>
                <w:szCs w:val="22"/>
              </w:rPr>
              <w:lastRenderedPageBreak/>
              <w:t>niskosprawnymi</w:t>
            </w:r>
            <w:proofErr w:type="spellEnd"/>
            <w:r w:rsidRPr="00885B4B">
              <w:rPr>
                <w:rFonts w:asciiTheme="minorBidi" w:hAnsiTheme="minorBidi" w:cstheme="minorBidi"/>
                <w:sz w:val="22"/>
                <w:szCs w:val="22"/>
              </w:rPr>
              <w:t xml:space="preserve"> kotłami lub piecami na paliwo stałe. Likwidacja ogrzewania indywidualnego wykorzystującego paliwo stałe i zastąpienia go ogrzewaniem </w:t>
            </w:r>
            <w:proofErr w:type="spellStart"/>
            <w:r w:rsidRPr="00885B4B">
              <w:rPr>
                <w:rFonts w:asciiTheme="minorBidi" w:hAnsiTheme="minorBidi" w:cstheme="minorBidi"/>
                <w:sz w:val="22"/>
                <w:szCs w:val="22"/>
              </w:rPr>
              <w:t>bezemisyjnym</w:t>
            </w:r>
            <w:proofErr w:type="spellEnd"/>
            <w:r w:rsidRPr="00885B4B">
              <w:rPr>
                <w:rFonts w:asciiTheme="minorBidi" w:hAnsiTheme="minorBidi" w:cstheme="minorBidi"/>
                <w:sz w:val="22"/>
                <w:szCs w:val="22"/>
              </w:rPr>
              <w:t xml:space="preserve"> lub niskoemisyjnym.</w:t>
            </w:r>
          </w:p>
        </w:tc>
      </w:tr>
      <w:tr w:rsidR="00BC5ADB" w:rsidRPr="00192F99" w14:paraId="248760D8" w14:textId="77777777" w:rsidTr="00192F99">
        <w:tc>
          <w:tcPr>
            <w:tcW w:w="231" w:type="pct"/>
            <w:noWrap/>
          </w:tcPr>
          <w:p w14:paraId="788F96F5"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lastRenderedPageBreak/>
              <w:t>5.</w:t>
            </w:r>
          </w:p>
        </w:tc>
        <w:tc>
          <w:tcPr>
            <w:tcW w:w="1708" w:type="pct"/>
            <w:gridSpan w:val="2"/>
            <w:noWrap/>
          </w:tcPr>
          <w:p w14:paraId="379F292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Nazwa i kod strefy</w:t>
            </w:r>
          </w:p>
        </w:tc>
        <w:tc>
          <w:tcPr>
            <w:tcW w:w="3061" w:type="pct"/>
            <w:gridSpan w:val="2"/>
            <w:noWrap/>
          </w:tcPr>
          <w:p w14:paraId="6FFBA8CB"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strefa podkarpacka PL1802</w:t>
            </w:r>
          </w:p>
        </w:tc>
      </w:tr>
      <w:tr w:rsidR="00BC5ADB" w:rsidRPr="00192F99" w14:paraId="183FF5CF" w14:textId="77777777" w:rsidTr="00192F99">
        <w:tc>
          <w:tcPr>
            <w:tcW w:w="231" w:type="pct"/>
            <w:noWrap/>
          </w:tcPr>
          <w:p w14:paraId="789B03ED"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6.</w:t>
            </w:r>
          </w:p>
        </w:tc>
        <w:tc>
          <w:tcPr>
            <w:tcW w:w="1708" w:type="pct"/>
            <w:gridSpan w:val="2"/>
            <w:noWrap/>
          </w:tcPr>
          <w:p w14:paraId="6DF2838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Obszar</w:t>
            </w:r>
          </w:p>
        </w:tc>
        <w:tc>
          <w:tcPr>
            <w:tcW w:w="3061" w:type="pct"/>
            <w:gridSpan w:val="2"/>
            <w:noWrap/>
          </w:tcPr>
          <w:p w14:paraId="0BAD73CB"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 xml:space="preserve">gmina wiejska Adamówka, gmina wiejska Baligród, gmina wiejska Besko, gmina wiejska Białobrzegi, gmina wiejska Bircza, gmina wiejska Bojanów, gmina wiejska Borowa, gmina wiejska Brzyska, gmina wiejska Bukowsko, gmina wiejska Chłopice, gmina wiejska Chmielnik, gmina wiejska Chorkówka, gmina wiejska Cisna, gmina wiejska Cmolas, gmina wiejska Czarna, gmina wiejska Czarna, gmina wiejska Czarna, gmina wiejska Czermin, gmina wiejska Czudec, gmina wiejska Dębica, gmina wiejska Dębowiec, gmina wiejska Domaradz, gmina miejsko-wiejska Dubiecko, gmina wiejska Dydnia, gmina wiejska Dynów, gmina wiejska Dzikowiec, gmina wiejska Fredropol, gmina wiejska Frysztak, gmina wiejska Gać, gmina wiejska Gawłuszowice, gmina wiejska Gorzyce, gmina wiejska Grębów, gmina wiejska Grodzisko Dolne, gmina wiejska Haczów, gmina wiejska Harasiuki, gmina wiejska Horyniec-Zdrój, gmina wiejska Hyżne, gmina miejsko-wiejska Nisko, gmina miejsko-wiejska Rudnik nad Sanem, gmina miejsko-wiejska Sokołów Małopolski, gmina miejsko-wiejska Ulanów, gmina wiejska Iwierzyce, gmina wiejska Jarocin, gmina wiejska Jarosław, gmina wiejska Jasienica Rosielna, gmina wiejska Jasło, gmina wiejska Jaśliska, gmina miejsko-wiejska Jawornik Polski, gmina miejsko-wiejska Jedlicze, gmina wiejska Jeżowe, gmina wiejska Jodłowa, gmina wiejska Kamień, gmina wiejska Komańcza, gmina wiejska Korczyna, gmina wiejska Krasiczyn, gmina wiejska Krasne, gmina wiejska Krempna, gmina wiejska Krościenko </w:t>
            </w:r>
            <w:proofErr w:type="spellStart"/>
            <w:r w:rsidRPr="00885B4B">
              <w:rPr>
                <w:rFonts w:asciiTheme="minorBidi" w:hAnsiTheme="minorBidi" w:cstheme="minorBidi"/>
                <w:sz w:val="22"/>
                <w:szCs w:val="22"/>
              </w:rPr>
              <w:t>Wyżne</w:t>
            </w:r>
            <w:proofErr w:type="spellEnd"/>
            <w:r w:rsidRPr="00885B4B">
              <w:rPr>
                <w:rFonts w:asciiTheme="minorBidi" w:hAnsiTheme="minorBidi" w:cstheme="minorBidi"/>
                <w:sz w:val="22"/>
                <w:szCs w:val="22"/>
              </w:rPr>
              <w:t xml:space="preserve">, gmina wiejska Krzeszów, gmina wiejska Krzywcza, gmina wiejska Kuryłówka, gmina wiejska Laszki, gmina wiejska Leżajsk, gmina wiejska Lubaczów, gmina wiejska Lubenia, gmina wiejska Lutowiska, gmina wiejska Łańcut, gmina wiejska Majdan Królewski, gmina wiejska Markowa, gmina wiejska Medyka, gmina wiejska Miejsce Piastowe, gmina wiejska Mielec, gmina wiejska Niebylec, gmina wiejska Niwiska, gmina wiejska Nowy Żmigród, gmina wiejska Nozdrzec, gmina wiejska Olszanica, gmina wiejska Orły, gmina wiejska Osiek Jasielski, gmina wiejska Ostrów, gmina wiejska Padew Narodowa, gmina </w:t>
            </w:r>
            <w:r w:rsidRPr="00885B4B">
              <w:rPr>
                <w:rFonts w:asciiTheme="minorBidi" w:hAnsiTheme="minorBidi" w:cstheme="minorBidi"/>
                <w:sz w:val="22"/>
                <w:szCs w:val="22"/>
              </w:rPr>
              <w:lastRenderedPageBreak/>
              <w:t>wiejska Pawłosiów, gmina wiejska Przemyśl, gmina wiejska Przeworsk, gmina wiejska Pysznica, gmina wiejska Radomyśl nad Sanem, gmina wiejska Radymno, gmina wiejska Rakszawa, gmina wiejska Raniżów, gmina wiejska Rokietnica, gmina wiejska Roźwienica, gmina wiejska Sanok, gmina wiejska Skołyszyn, gmina wiejska Solina, gmina wiejska Stary Dzików, gmina wiejska Stubno, gmina wiejska Świlcza, gmina wiejska Tarnowiec, gmina wiejska Tryńcza, gmina wiejska Trzebownisko, gmina wiejska Tuszów Narodowy, gmina wiejska Tyrawa Wołoska, gmina wiejska Wadowice Górne, gmina wiejska Wiązownica, gmina wiejska Wielkie Oczy, gmina wiejska Wielopole Skrzyńskie, gmina wiejska Wiśniowa, gmina wiejska Wojaszówka, gmina wiejska Zaleszany, gmina wiejska Zarszyn, gmina wiejska Zarzecze, gmina wiejska Żołynia, gmina wiejska Żurawica, gmina wiejska Żyraków, gmina miejska Dynów, gmina miejsko-wiejska Baranów Sandomierski, gmina miejsko-wiejska Cieszanów, gmina miejsko-wiejska Lesko, gmina miejsko-wiejska Narol, gmina miejsko-wiejska Nowa Dęba, gmina miejsko-wiejska Oleszyce, gmina miejsko-wiejska Kańczuga, gmina miejsko-wiejska Nowa Sarzyna, gmina miejsko-wiejska Sieniawa, gmina miejsko-wiejska Zagórz, gmina miejska Jarosław, gmina miejska Krosno, gmina miejska Łańcut, gmina miejska Przeworsk, gmina miejska Radymno, gmina miejska Sanok, gmina miejska Stalowa Wola, gmina miejska Tarnobrzeg, gmina miejska Jasło, gmina miejska Leżajsk, gmina miejsko-wiejska Radomyśl Wielki, gmina miejsko-wiejska Błażowa, gmina miejsko-wiejska Boguchwała, gmina miejsko-wiejska Brzostek, gmina miejsko-wiejska Brzozów, gmina miejska Dębica, gmina miejsko-wiejska Dukla, gmina miejsko-wiejska Głogów Małopolski, gmina miejsko-wiejska Iwonicz-Zdrój, gmina miejsko-wiejska Kolbuszowa, gmina miejsko-wiejska Kołaczyce, gmina miejska Lubaczów, gmina miejska Mielec, gmina miejsko-wiejska Pilzno, gmina miejsko-wiejska Pruchnik, gmina miejsko-wiejska Przecław, gmina miejska Przemyśl, gmina miejsko-wiejska Ropczyce, gmina miejsko-wiejska Rymanów, gmina miejsko-wiejska Sędziszów Małopolski, gmina miejsko-wiejska Strzyżów, gmina miejsko-wiejska Tyczyn, gmina miejsko-wiejska Ustrzyki Dolne, gmina miejsko-wiejska Zaklików</w:t>
            </w:r>
          </w:p>
        </w:tc>
      </w:tr>
      <w:tr w:rsidR="00BC5ADB" w:rsidRPr="00192F99" w14:paraId="406F2EFC" w14:textId="77777777" w:rsidTr="00192F99">
        <w:tc>
          <w:tcPr>
            <w:tcW w:w="231" w:type="pct"/>
            <w:noWrap/>
          </w:tcPr>
          <w:p w14:paraId="68C5CF7A"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lastRenderedPageBreak/>
              <w:t>7.</w:t>
            </w:r>
          </w:p>
        </w:tc>
        <w:tc>
          <w:tcPr>
            <w:tcW w:w="1708" w:type="pct"/>
            <w:gridSpan w:val="2"/>
            <w:noWrap/>
          </w:tcPr>
          <w:p w14:paraId="07B56DE4"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Termin zastosowania</w:t>
            </w:r>
          </w:p>
        </w:tc>
        <w:tc>
          <w:tcPr>
            <w:tcW w:w="3061" w:type="pct"/>
            <w:gridSpan w:val="2"/>
            <w:noWrap/>
          </w:tcPr>
          <w:p w14:paraId="56456CE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2023</w:t>
            </w:r>
          </w:p>
        </w:tc>
      </w:tr>
      <w:tr w:rsidR="00BC5ADB" w:rsidRPr="00192F99" w14:paraId="54C65C38" w14:textId="77777777" w:rsidTr="00192F99">
        <w:tc>
          <w:tcPr>
            <w:tcW w:w="231" w:type="pct"/>
            <w:noWrap/>
          </w:tcPr>
          <w:p w14:paraId="046A5051"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8.</w:t>
            </w:r>
          </w:p>
        </w:tc>
        <w:tc>
          <w:tcPr>
            <w:tcW w:w="1708" w:type="pct"/>
            <w:gridSpan w:val="2"/>
            <w:noWrap/>
          </w:tcPr>
          <w:p w14:paraId="7D97F3F0"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Stan zaawansowania realizacji działania naprawczego w odniesieniu do wartości zaplanowanej do wykonania w danym roku sprawozdawczym</w:t>
            </w:r>
          </w:p>
        </w:tc>
        <w:tc>
          <w:tcPr>
            <w:tcW w:w="3061" w:type="pct"/>
            <w:gridSpan w:val="2"/>
            <w:noWrap/>
          </w:tcPr>
          <w:p w14:paraId="49762716"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13,98%</w:t>
            </w:r>
          </w:p>
        </w:tc>
      </w:tr>
      <w:tr w:rsidR="00BC5ADB" w:rsidRPr="00192F99" w14:paraId="0D61DFAF" w14:textId="77777777" w:rsidTr="00192F99">
        <w:tc>
          <w:tcPr>
            <w:tcW w:w="231" w:type="pct"/>
            <w:noWrap/>
          </w:tcPr>
          <w:p w14:paraId="58CCB964"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9.</w:t>
            </w:r>
          </w:p>
        </w:tc>
        <w:tc>
          <w:tcPr>
            <w:tcW w:w="1708" w:type="pct"/>
            <w:gridSpan w:val="2"/>
            <w:noWrap/>
          </w:tcPr>
          <w:p w14:paraId="40F1247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Skala czasowa osiągnięcia redukcji stężenia</w:t>
            </w:r>
          </w:p>
        </w:tc>
        <w:tc>
          <w:tcPr>
            <w:tcW w:w="3061" w:type="pct"/>
            <w:gridSpan w:val="2"/>
            <w:noWrap/>
          </w:tcPr>
          <w:p w14:paraId="7E11D694"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C: długoterminowy (4-6 lat)</w:t>
            </w:r>
          </w:p>
        </w:tc>
      </w:tr>
      <w:tr w:rsidR="00BC5ADB" w:rsidRPr="00192F99" w14:paraId="727ED398" w14:textId="77777777" w:rsidTr="00192F99">
        <w:tc>
          <w:tcPr>
            <w:tcW w:w="231" w:type="pct"/>
            <w:noWrap/>
          </w:tcPr>
          <w:p w14:paraId="7ECEF00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10.</w:t>
            </w:r>
          </w:p>
        </w:tc>
        <w:tc>
          <w:tcPr>
            <w:tcW w:w="1708" w:type="pct"/>
            <w:gridSpan w:val="2"/>
            <w:noWrap/>
          </w:tcPr>
          <w:p w14:paraId="63DBF465"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Kategoria źródeł emisji, której dotyczy działanie naprawcze</w:t>
            </w:r>
          </w:p>
        </w:tc>
        <w:tc>
          <w:tcPr>
            <w:tcW w:w="3061" w:type="pct"/>
            <w:gridSpan w:val="2"/>
            <w:noWrap/>
          </w:tcPr>
          <w:p w14:paraId="083BA03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D: źródła związane z handlem i mieszkalnictwem</w:t>
            </w:r>
          </w:p>
        </w:tc>
      </w:tr>
      <w:tr w:rsidR="00BC5ADB" w:rsidRPr="00192F99" w14:paraId="3790D12D" w14:textId="77777777" w:rsidTr="00192F99">
        <w:tc>
          <w:tcPr>
            <w:tcW w:w="231" w:type="pct"/>
            <w:noWrap/>
          </w:tcPr>
          <w:p w14:paraId="06885819"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11.</w:t>
            </w:r>
          </w:p>
        </w:tc>
        <w:tc>
          <w:tcPr>
            <w:tcW w:w="1708" w:type="pct"/>
            <w:gridSpan w:val="2"/>
            <w:noWrap/>
          </w:tcPr>
          <w:p w14:paraId="37A85D85"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Efekt rzeczowy działania naprawczego obliczony (oszacowany) na podstawie wskaźnika(-</w:t>
            </w:r>
            <w:proofErr w:type="spellStart"/>
            <w:r w:rsidRPr="00885B4B">
              <w:rPr>
                <w:rFonts w:asciiTheme="minorBidi" w:hAnsiTheme="minorBidi" w:cstheme="minorBidi"/>
                <w:sz w:val="22"/>
                <w:szCs w:val="22"/>
              </w:rPr>
              <w:t>ków</w:t>
            </w:r>
            <w:proofErr w:type="spellEnd"/>
            <w:r w:rsidRPr="00885B4B">
              <w:rPr>
                <w:rFonts w:asciiTheme="minorBidi" w:hAnsiTheme="minorBidi" w:cstheme="minorBidi"/>
                <w:sz w:val="22"/>
                <w:szCs w:val="22"/>
              </w:rPr>
              <w:t>) monitorowania postępu realizacji działania naprawczego w ciągu roku realizacji programu ochrony powietrza</w:t>
            </w:r>
          </w:p>
        </w:tc>
        <w:tc>
          <w:tcPr>
            <w:tcW w:w="3061" w:type="pct"/>
            <w:gridSpan w:val="2"/>
            <w:noWrap/>
          </w:tcPr>
          <w:p w14:paraId="5118981F"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Liczba wymienionych nieefektywnych źródeł ciepła, wraz z podaniem zmiany sposobu ogrzewania na:</w:t>
            </w:r>
            <w:r w:rsidRPr="00885B4B">
              <w:rPr>
                <w:rFonts w:asciiTheme="minorBidi" w:hAnsiTheme="minorBidi" w:cstheme="minorBidi"/>
                <w:sz w:val="22"/>
                <w:szCs w:val="22"/>
              </w:rPr>
              <w:br/>
              <w:t>- Przyłącze do sieci ciepłowniczej: 20 szt.</w:t>
            </w:r>
            <w:r w:rsidRPr="00885B4B">
              <w:rPr>
                <w:rFonts w:asciiTheme="minorBidi" w:hAnsiTheme="minorBidi" w:cstheme="minorBidi"/>
                <w:sz w:val="22"/>
                <w:szCs w:val="22"/>
              </w:rPr>
              <w:br/>
              <w:t>- Przyłącze do sieci gazowej: 3951 szt.</w:t>
            </w:r>
            <w:r w:rsidRPr="00885B4B">
              <w:rPr>
                <w:rFonts w:asciiTheme="minorBidi" w:hAnsiTheme="minorBidi" w:cstheme="minorBidi"/>
                <w:sz w:val="22"/>
                <w:szCs w:val="22"/>
              </w:rPr>
              <w:br/>
              <w:t>- Odnawialne źródła energii: 3190 szt.</w:t>
            </w:r>
            <w:r w:rsidRPr="00885B4B">
              <w:rPr>
                <w:rFonts w:asciiTheme="minorBidi" w:hAnsiTheme="minorBidi" w:cstheme="minorBidi"/>
                <w:sz w:val="22"/>
                <w:szCs w:val="22"/>
              </w:rPr>
              <w:br/>
              <w:t>- Ogrzewanie elektryczne: 416 szt.</w:t>
            </w:r>
            <w:r w:rsidRPr="00885B4B">
              <w:rPr>
                <w:rFonts w:asciiTheme="minorBidi" w:hAnsiTheme="minorBidi" w:cstheme="minorBidi"/>
                <w:sz w:val="22"/>
                <w:szCs w:val="22"/>
              </w:rPr>
              <w:br/>
              <w:t>- Ogrzewanie olejowe: 20 szt.</w:t>
            </w:r>
            <w:r w:rsidRPr="00885B4B">
              <w:rPr>
                <w:rFonts w:asciiTheme="minorBidi" w:hAnsiTheme="minorBidi" w:cstheme="minorBidi"/>
                <w:sz w:val="22"/>
                <w:szCs w:val="22"/>
              </w:rPr>
              <w:br/>
              <w:t>- Kotły węglowe kl. 5 lub spełniające wymogi Ekoprojektu: 710 szt.</w:t>
            </w:r>
            <w:r w:rsidRPr="00885B4B">
              <w:rPr>
                <w:rFonts w:asciiTheme="minorBidi" w:hAnsiTheme="minorBidi" w:cstheme="minorBidi"/>
                <w:sz w:val="22"/>
                <w:szCs w:val="22"/>
              </w:rPr>
              <w:br/>
              <w:t>- Kotły opalane biomasą kl. 5 lub spełniające wymogi Ekoprojektu: 544 szt.</w:t>
            </w:r>
            <w:r w:rsidRPr="00885B4B">
              <w:rPr>
                <w:rFonts w:asciiTheme="minorBidi" w:hAnsiTheme="minorBidi" w:cstheme="minorBidi"/>
                <w:sz w:val="22"/>
                <w:szCs w:val="22"/>
              </w:rPr>
              <w:br/>
              <w:t>Łącznie: 8851 szt.</w:t>
            </w:r>
          </w:p>
        </w:tc>
      </w:tr>
      <w:tr w:rsidR="00BC5ADB" w:rsidRPr="00192F99" w14:paraId="1A0A0556" w14:textId="77777777" w:rsidTr="00192F99">
        <w:tc>
          <w:tcPr>
            <w:tcW w:w="231" w:type="pct"/>
            <w:noWrap/>
          </w:tcPr>
          <w:p w14:paraId="49B5851D"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12.</w:t>
            </w:r>
          </w:p>
        </w:tc>
        <w:tc>
          <w:tcPr>
            <w:tcW w:w="1708" w:type="pct"/>
            <w:gridSpan w:val="2"/>
            <w:noWrap/>
          </w:tcPr>
          <w:p w14:paraId="53C0743D"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Redukcja wielkości emisji poszczególnych substancji w powietrzu osiągnięta w wyniku realizacji działania naprawczego w ciągu roku realizacji programu ochrony powietrza (Mg/rok)</w:t>
            </w:r>
          </w:p>
        </w:tc>
        <w:tc>
          <w:tcPr>
            <w:tcW w:w="3061" w:type="pct"/>
            <w:gridSpan w:val="2"/>
            <w:noWrap/>
          </w:tcPr>
          <w:p w14:paraId="193825AC" w14:textId="77777777" w:rsidR="00BC5ADB" w:rsidRPr="00885B4B" w:rsidRDefault="00BC5ADB" w:rsidP="00192F99">
            <w:pPr>
              <w:rPr>
                <w:rFonts w:asciiTheme="minorBidi" w:hAnsiTheme="minorBidi" w:cstheme="minorBidi"/>
                <w:sz w:val="22"/>
                <w:szCs w:val="22"/>
              </w:rPr>
            </w:pPr>
            <w:proofErr w:type="spellStart"/>
            <w:r w:rsidRPr="00885B4B">
              <w:rPr>
                <w:rFonts w:asciiTheme="minorBidi" w:hAnsiTheme="minorBidi" w:cstheme="minorBidi"/>
                <w:sz w:val="22"/>
                <w:szCs w:val="22"/>
              </w:rPr>
              <w:t>benzo</w:t>
            </w:r>
            <w:proofErr w:type="spellEnd"/>
            <w:r w:rsidRPr="00885B4B">
              <w:rPr>
                <w:rFonts w:asciiTheme="minorBidi" w:hAnsiTheme="minorBidi" w:cstheme="minorBidi"/>
                <w:sz w:val="22"/>
                <w:szCs w:val="22"/>
              </w:rPr>
              <w:t>(a)</w:t>
            </w:r>
            <w:proofErr w:type="spellStart"/>
            <w:r w:rsidRPr="00885B4B">
              <w:rPr>
                <w:rFonts w:asciiTheme="minorBidi" w:hAnsiTheme="minorBidi" w:cstheme="minorBidi"/>
                <w:sz w:val="22"/>
                <w:szCs w:val="22"/>
              </w:rPr>
              <w:t>piren</w:t>
            </w:r>
            <w:proofErr w:type="spellEnd"/>
            <w:r w:rsidRPr="00885B4B">
              <w:rPr>
                <w:rFonts w:asciiTheme="minorBidi" w:hAnsiTheme="minorBidi" w:cstheme="minorBidi"/>
                <w:sz w:val="22"/>
                <w:szCs w:val="22"/>
              </w:rPr>
              <w:t xml:space="preserve"> = 0,199 Mg</w:t>
            </w:r>
            <w:r w:rsidRPr="00885B4B">
              <w:rPr>
                <w:rFonts w:asciiTheme="minorBidi" w:hAnsiTheme="minorBidi" w:cstheme="minorBidi"/>
                <w:sz w:val="22"/>
                <w:szCs w:val="22"/>
              </w:rPr>
              <w:br/>
              <w:t>pył zawieszony PM10 = 565,422 Mg</w:t>
            </w:r>
            <w:r w:rsidRPr="00885B4B">
              <w:rPr>
                <w:rFonts w:asciiTheme="minorBidi" w:hAnsiTheme="minorBidi" w:cstheme="minorBidi"/>
                <w:sz w:val="22"/>
                <w:szCs w:val="22"/>
              </w:rPr>
              <w:br/>
              <w:t>pył zawieszony PM2,5 = 445,360 Mg</w:t>
            </w:r>
          </w:p>
        </w:tc>
      </w:tr>
      <w:tr w:rsidR="00BC5ADB" w:rsidRPr="00192F99" w14:paraId="66DE3D6B" w14:textId="77777777" w:rsidTr="00192F99">
        <w:tc>
          <w:tcPr>
            <w:tcW w:w="231" w:type="pct"/>
            <w:noWrap/>
          </w:tcPr>
          <w:p w14:paraId="0D7B8385"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13.</w:t>
            </w:r>
          </w:p>
        </w:tc>
        <w:tc>
          <w:tcPr>
            <w:tcW w:w="1708" w:type="pct"/>
            <w:gridSpan w:val="2"/>
            <w:noWrap/>
          </w:tcPr>
          <w:p w14:paraId="56713F89"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Wysokość poniesionych kosztów (w PLN)</w:t>
            </w:r>
          </w:p>
        </w:tc>
        <w:tc>
          <w:tcPr>
            <w:tcW w:w="3061" w:type="pct"/>
            <w:gridSpan w:val="2"/>
            <w:noWrap/>
          </w:tcPr>
          <w:p w14:paraId="519F49C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Regionalny Program Operacyjny Województwa Podkarpackiego 52 781 549,66</w:t>
            </w:r>
            <w:r w:rsidRPr="00885B4B">
              <w:rPr>
                <w:rFonts w:asciiTheme="minorBidi" w:hAnsiTheme="minorBidi" w:cstheme="minorBidi"/>
                <w:sz w:val="22"/>
                <w:szCs w:val="22"/>
              </w:rPr>
              <w:br/>
              <w:t>Program „Czyste Powietrze” 4 158 195 808,63</w:t>
            </w:r>
            <w:r w:rsidRPr="00885B4B">
              <w:rPr>
                <w:rFonts w:asciiTheme="minorBidi" w:hAnsiTheme="minorBidi" w:cstheme="minorBidi"/>
                <w:sz w:val="22"/>
                <w:szCs w:val="22"/>
              </w:rPr>
              <w:br/>
              <w:t>Program „Ciepłownictwo powiatowe” 35 510,00</w:t>
            </w:r>
            <w:r w:rsidRPr="00885B4B">
              <w:rPr>
                <w:rFonts w:asciiTheme="minorBidi" w:hAnsiTheme="minorBidi" w:cstheme="minorBidi"/>
                <w:sz w:val="22"/>
                <w:szCs w:val="22"/>
              </w:rPr>
              <w:br/>
              <w:t>Program „Mój Prąd” 78 000,00</w:t>
            </w:r>
            <w:r w:rsidRPr="00885B4B">
              <w:rPr>
                <w:rFonts w:asciiTheme="minorBidi" w:hAnsiTheme="minorBidi" w:cstheme="minorBidi"/>
                <w:sz w:val="22"/>
                <w:szCs w:val="22"/>
              </w:rPr>
              <w:br/>
              <w:t>Programy lokalne (gminne) wspierające zmianę sposobu ogrzewania 144 000,00</w:t>
            </w:r>
            <w:r w:rsidRPr="00885B4B">
              <w:rPr>
                <w:rFonts w:asciiTheme="minorBidi" w:hAnsiTheme="minorBidi" w:cstheme="minorBidi"/>
                <w:sz w:val="22"/>
                <w:szCs w:val="22"/>
              </w:rPr>
              <w:br/>
              <w:t>Inne źródła finansowania (w uwagach podać jakie) 13 324 345,89</w:t>
            </w:r>
            <w:r w:rsidRPr="00885B4B">
              <w:rPr>
                <w:rFonts w:asciiTheme="minorBidi" w:hAnsiTheme="minorBidi" w:cstheme="minorBidi"/>
                <w:sz w:val="22"/>
                <w:szCs w:val="22"/>
              </w:rPr>
              <w:br/>
              <w:t>Łącznie 4 224 559 214,18</w:t>
            </w:r>
          </w:p>
        </w:tc>
      </w:tr>
      <w:tr w:rsidR="00BC5ADB" w:rsidRPr="00192F99" w14:paraId="25CBF1D8" w14:textId="77777777" w:rsidTr="00192F99">
        <w:tc>
          <w:tcPr>
            <w:tcW w:w="231" w:type="pct"/>
            <w:noWrap/>
          </w:tcPr>
          <w:p w14:paraId="76E721D0"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14.</w:t>
            </w:r>
          </w:p>
        </w:tc>
        <w:tc>
          <w:tcPr>
            <w:tcW w:w="1708" w:type="pct"/>
            <w:gridSpan w:val="2"/>
            <w:noWrap/>
          </w:tcPr>
          <w:p w14:paraId="1C0910A4"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Wysokość poniesionych kosztów (w EUR)</w:t>
            </w:r>
          </w:p>
        </w:tc>
        <w:tc>
          <w:tcPr>
            <w:tcW w:w="3061" w:type="pct"/>
            <w:gridSpan w:val="2"/>
            <w:noWrap/>
          </w:tcPr>
          <w:p w14:paraId="22D02298"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980 653 964,62 przyjęto kurs średni euro (EUR) z dnia 08.03.2024 nr 049/A/NBP/2024 wynoszący 4,3079</w:t>
            </w:r>
          </w:p>
        </w:tc>
      </w:tr>
      <w:tr w:rsidR="00BC5ADB" w:rsidRPr="00192F99" w14:paraId="2FF7D48F" w14:textId="77777777" w:rsidTr="00192F99">
        <w:tc>
          <w:tcPr>
            <w:tcW w:w="231" w:type="pct"/>
            <w:noWrap/>
          </w:tcPr>
          <w:p w14:paraId="1C09B008"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15.</w:t>
            </w:r>
          </w:p>
        </w:tc>
        <w:tc>
          <w:tcPr>
            <w:tcW w:w="1708" w:type="pct"/>
            <w:gridSpan w:val="2"/>
            <w:noWrap/>
          </w:tcPr>
          <w:p w14:paraId="3AB2DE1A"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Uwagi</w:t>
            </w:r>
          </w:p>
        </w:tc>
        <w:tc>
          <w:tcPr>
            <w:tcW w:w="3061" w:type="pct"/>
            <w:gridSpan w:val="2"/>
            <w:noWrap/>
          </w:tcPr>
          <w:p w14:paraId="7AFF51F3" w14:textId="77777777" w:rsidR="00BC5ADB" w:rsidRPr="00885B4B" w:rsidRDefault="00BC5ADB" w:rsidP="00192F99">
            <w:pPr>
              <w:rPr>
                <w:rFonts w:asciiTheme="minorBidi" w:hAnsiTheme="minorBidi" w:cstheme="minorBidi"/>
                <w:sz w:val="22"/>
                <w:szCs w:val="22"/>
              </w:rPr>
            </w:pPr>
          </w:p>
        </w:tc>
      </w:tr>
      <w:tr w:rsidR="00BC5ADB" w:rsidRPr="00192F99" w14:paraId="33BCE7BA" w14:textId="77777777" w:rsidTr="00192F99">
        <w:tc>
          <w:tcPr>
            <w:tcW w:w="231" w:type="pct"/>
            <w:noWrap/>
          </w:tcPr>
          <w:p w14:paraId="51A24066"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Lp.</w:t>
            </w:r>
          </w:p>
        </w:tc>
        <w:tc>
          <w:tcPr>
            <w:tcW w:w="1708" w:type="pct"/>
            <w:gridSpan w:val="2"/>
            <w:noWrap/>
          </w:tcPr>
          <w:p w14:paraId="588D69B6"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Zawartość</w:t>
            </w:r>
          </w:p>
        </w:tc>
        <w:tc>
          <w:tcPr>
            <w:tcW w:w="3061" w:type="pct"/>
            <w:gridSpan w:val="2"/>
            <w:noWrap/>
          </w:tcPr>
          <w:p w14:paraId="441D5118"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Odpowiedź (działanie naprawcze nr 2)</w:t>
            </w:r>
          </w:p>
        </w:tc>
      </w:tr>
      <w:tr w:rsidR="00BC5ADB" w:rsidRPr="00192F99" w14:paraId="4F5ACE7B" w14:textId="77777777" w:rsidTr="00192F99">
        <w:tc>
          <w:tcPr>
            <w:tcW w:w="231" w:type="pct"/>
            <w:noWrap/>
          </w:tcPr>
          <w:p w14:paraId="71129486"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lastRenderedPageBreak/>
              <w:t>1.</w:t>
            </w:r>
          </w:p>
        </w:tc>
        <w:tc>
          <w:tcPr>
            <w:tcW w:w="1708" w:type="pct"/>
            <w:gridSpan w:val="2"/>
            <w:noWrap/>
          </w:tcPr>
          <w:p w14:paraId="70D8BD3B"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Kod działania naprawczego</w:t>
            </w:r>
          </w:p>
        </w:tc>
        <w:tc>
          <w:tcPr>
            <w:tcW w:w="3061" w:type="pct"/>
            <w:gridSpan w:val="2"/>
            <w:noWrap/>
          </w:tcPr>
          <w:p w14:paraId="45E077A5" w14:textId="77777777" w:rsidR="00BC5ADB" w:rsidRPr="00885B4B" w:rsidRDefault="00BC5ADB" w:rsidP="00192F99">
            <w:pPr>
              <w:rPr>
                <w:rFonts w:asciiTheme="minorBidi" w:hAnsiTheme="minorBidi" w:cstheme="minorBidi"/>
                <w:sz w:val="22"/>
                <w:szCs w:val="22"/>
              </w:rPr>
            </w:pPr>
            <w:proofErr w:type="spellStart"/>
            <w:r w:rsidRPr="00885B4B">
              <w:rPr>
                <w:rFonts w:asciiTheme="minorBidi" w:hAnsiTheme="minorBidi" w:cstheme="minorBidi"/>
                <w:sz w:val="22"/>
                <w:szCs w:val="22"/>
              </w:rPr>
              <w:t>PsDzKo</w:t>
            </w:r>
            <w:proofErr w:type="spellEnd"/>
          </w:p>
        </w:tc>
      </w:tr>
      <w:tr w:rsidR="00BC5ADB" w:rsidRPr="00192F99" w14:paraId="55263A81" w14:textId="77777777" w:rsidTr="00192F99">
        <w:tc>
          <w:tcPr>
            <w:tcW w:w="231" w:type="pct"/>
            <w:noWrap/>
          </w:tcPr>
          <w:p w14:paraId="69B020D8"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2.</w:t>
            </w:r>
          </w:p>
        </w:tc>
        <w:tc>
          <w:tcPr>
            <w:tcW w:w="1708" w:type="pct"/>
            <w:gridSpan w:val="2"/>
            <w:noWrap/>
          </w:tcPr>
          <w:p w14:paraId="24E8E858"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Tytuł</w:t>
            </w:r>
          </w:p>
        </w:tc>
        <w:tc>
          <w:tcPr>
            <w:tcW w:w="3061" w:type="pct"/>
            <w:gridSpan w:val="2"/>
            <w:noWrap/>
          </w:tcPr>
          <w:p w14:paraId="162644B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Prowadzenie działań kontrolnych</w:t>
            </w:r>
          </w:p>
        </w:tc>
      </w:tr>
      <w:tr w:rsidR="00BC5ADB" w:rsidRPr="00192F99" w14:paraId="2EB3F904" w14:textId="77777777" w:rsidTr="00192F99">
        <w:tc>
          <w:tcPr>
            <w:tcW w:w="231" w:type="pct"/>
            <w:noWrap/>
          </w:tcPr>
          <w:p w14:paraId="369F3889"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3.</w:t>
            </w:r>
          </w:p>
        </w:tc>
        <w:tc>
          <w:tcPr>
            <w:tcW w:w="1708" w:type="pct"/>
            <w:gridSpan w:val="2"/>
            <w:noWrap/>
          </w:tcPr>
          <w:p w14:paraId="1548B929"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Kod sytuacji przekroczenia</w:t>
            </w:r>
          </w:p>
        </w:tc>
        <w:tc>
          <w:tcPr>
            <w:tcW w:w="3061" w:type="pct"/>
            <w:gridSpan w:val="2"/>
            <w:noWrap/>
          </w:tcPr>
          <w:p w14:paraId="21F4281F"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 xml:space="preserve">Pk18sPkPM10d21 Pk18sPkPM10d04 Pk18sPkPM10d05 Pk18sPkPM10d08 Pk18sPkPM10d26 Pk18sPkPM10d09 Pk18sPkPM10d15 Pk18sPkPM10d23 Pk18sPkPM10d32 Pk18sPkPM10d18 Pk18sPkPM10d30 Pk18sPkPM10d13 Pk18sPkPM10d22 Pk18sPkPM10d07 Pk18sPkPM10d34 Pk18sPkPM10d28 Pk18sPkPM10d03 Pk18sPkPM10d36 Pk18sPkPM10d19 Pk18sPkPM10d31 Pk18sPkPM10d01 Pk18sPkPM10d12 Pk18sPkPM10d16 Pk18sPkPM10d27 Pk18sPkPM10d35 Pk18sPkPM10d25 Pk18sPkPM10d33 Pk18sPkPM10d17 Pk18sPkPM10d24 Pk18sPkPM10d20 Pk18sPkPM10d02 Pk18sPkPM10d11 Pk18sPkPM10d06 Pk18sPkPM10d29 Pk18sPkPM10d14 Pk18sPkPM10d10 Pk18mRzPM10d01 Pk18sPkPM2,5a34 Pk18sPkPM2,5a10 Pk18sPkPM2,5a29 Pk18sPkPM2,5a31 Pk18sPkPM2,5a04 Pk18sPkPM2,5a35 Pk18sPkPM2,5a27 Pk18sPkPM2,5a09 Pk18sPkPM2,5a23 Pk18sPkPM2,5a18 Pk18sPkPM2,5a21 Pk18sPkPM2,5a07 Pk18sPkPM2,5a16 Pk18sPkPM2,5a20 Pk18sPkPM2,5a30 Pk18sPkPM2,5a08 Pk18sPkPM2,5a24 Pk18sPkPM2,5a33 Pk18sPkPM2,5a28 Pk18sPkPM2,5a36 Pk18sPkPM2,5a06 Pk18sPkPM2,5a11 Pk18sPkPM2,5a12 Pk18sPkPM2,5a15 Pk18sPkPM2,5a02 Pk18sPkPM2,5a14 Pk18sPkPM2,5a01 Pk18sPkPM2,5a32 Pk18sPkPM2,5a26 Pk18sPkPM2,5a17 Pk18sPkPM2,5a22 Pk18sPkPM2,5a03 Pk18sPkPM2,5a25 Pk18sPkPM2,5a13 Pk18sPkPM2,5a19 Pk18sPkPM2,5a05 Pk18mRzPM2,5a01 Pk18sPkB(a)Pa08 Pk18sPkB(a)Pa17 Pk18sPkB(a)Pa18 Pk18sPkB(a)Pa03 Pk18sPkB(a)Pa19 Pk18sPkB(a)Pa20 Pk18sPkB(a)Pa09 Pk18sPkB(a)Pa21 Pk18sPkB(a)Pa04 Pk18sPkB(a)Pa25 Pk18sPkB(a)Pa10 Pk18sPkB(a)Pa11 Pk18sPkB(a)Pa23 Pk18sPkB(a)Pa14 Pk18sPkB(a)Pa02 Pk18sPkB(a)Pa12 Pk18sPkB(a)Pa24 Pk18sPkB(a)Pa05 Pk18sPkB(a)Pa06 Pk18sPkB(a)Pa26 </w:t>
            </w:r>
            <w:r w:rsidRPr="00885B4B">
              <w:rPr>
                <w:rFonts w:asciiTheme="minorBidi" w:hAnsiTheme="minorBidi" w:cstheme="minorBidi"/>
                <w:sz w:val="22"/>
                <w:szCs w:val="22"/>
              </w:rPr>
              <w:lastRenderedPageBreak/>
              <w:t>Pk18sPkB(a)Pa13 Pk18sPkB(a)Pa27 Pk18sPkB(a)Pa07 Pk18sPkB(a)Pa16 Pk18sPkB(a)Pa15 Pk18sPkB(a)Pa01 Pk18sPkB(a)Pa22 Pk18mRzB(a)Pa01</w:t>
            </w:r>
          </w:p>
        </w:tc>
      </w:tr>
      <w:tr w:rsidR="00BC5ADB" w:rsidRPr="00192F99" w14:paraId="324B678E" w14:textId="77777777" w:rsidTr="00192F99">
        <w:tc>
          <w:tcPr>
            <w:tcW w:w="231" w:type="pct"/>
            <w:noWrap/>
          </w:tcPr>
          <w:p w14:paraId="4964DA6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lastRenderedPageBreak/>
              <w:t>4.</w:t>
            </w:r>
          </w:p>
        </w:tc>
        <w:tc>
          <w:tcPr>
            <w:tcW w:w="1708" w:type="pct"/>
            <w:gridSpan w:val="2"/>
            <w:noWrap/>
          </w:tcPr>
          <w:p w14:paraId="3D1C8ED8"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Opis</w:t>
            </w:r>
          </w:p>
        </w:tc>
        <w:tc>
          <w:tcPr>
            <w:tcW w:w="3061" w:type="pct"/>
            <w:gridSpan w:val="2"/>
            <w:noWrap/>
          </w:tcPr>
          <w:p w14:paraId="0BA0C8F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Kontrola jest działaniem niezbędnym, polegającym na weryfikacji stopnia wdrażania uchwały antysmogowej, a także przestrzegania zakazów wprowadzonych tą uchwałą, wdrażania działań naprawczych z Programu oraz przestrzegania zakazu spalania odpadów.</w:t>
            </w:r>
          </w:p>
        </w:tc>
      </w:tr>
      <w:tr w:rsidR="00BC5ADB" w:rsidRPr="00192F99" w14:paraId="6D1269C8" w14:textId="77777777" w:rsidTr="00192F99">
        <w:tc>
          <w:tcPr>
            <w:tcW w:w="231" w:type="pct"/>
            <w:noWrap/>
          </w:tcPr>
          <w:p w14:paraId="11D07DAB"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5.</w:t>
            </w:r>
          </w:p>
        </w:tc>
        <w:tc>
          <w:tcPr>
            <w:tcW w:w="1708" w:type="pct"/>
            <w:gridSpan w:val="2"/>
            <w:noWrap/>
          </w:tcPr>
          <w:p w14:paraId="0671BCC0"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Nazwa i kod strefy</w:t>
            </w:r>
          </w:p>
        </w:tc>
        <w:tc>
          <w:tcPr>
            <w:tcW w:w="3061" w:type="pct"/>
            <w:gridSpan w:val="2"/>
            <w:noWrap/>
          </w:tcPr>
          <w:p w14:paraId="5462CAFF"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strefa podkarpacka PL1802</w:t>
            </w:r>
          </w:p>
        </w:tc>
      </w:tr>
      <w:tr w:rsidR="00BC5ADB" w:rsidRPr="00192F99" w14:paraId="7060F738" w14:textId="77777777" w:rsidTr="00192F99">
        <w:tc>
          <w:tcPr>
            <w:tcW w:w="231" w:type="pct"/>
            <w:noWrap/>
          </w:tcPr>
          <w:p w14:paraId="767112F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6.</w:t>
            </w:r>
          </w:p>
        </w:tc>
        <w:tc>
          <w:tcPr>
            <w:tcW w:w="1708" w:type="pct"/>
            <w:gridSpan w:val="2"/>
            <w:noWrap/>
          </w:tcPr>
          <w:p w14:paraId="6AF2857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Obszar</w:t>
            </w:r>
          </w:p>
        </w:tc>
        <w:tc>
          <w:tcPr>
            <w:tcW w:w="3061" w:type="pct"/>
            <w:gridSpan w:val="2"/>
            <w:noWrap/>
          </w:tcPr>
          <w:p w14:paraId="74F8304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 xml:space="preserve">gmina wiejska Adamówka, gmina wiejska Baligród, gmina wiejska Besko, gmina wiejska Białobrzegi, gmina wiejska Bircza, gmina wiejska Bojanów, gmina wiejska Borowa, gmina wiejska Brzyska, gmina wiejska Chłopice, gmina wiejska Chmielnik, gmina wiejska Chorkówka, gmina wiejska Cisna, gmina wiejska Cmolas, gmina wiejska Czarna, gmina wiejska Czarna, gmina wiejska Czarna, gmina wiejska Czermin, gmina wiejska Czudec, gmina wiejska Dębica, gmina wiejska Dębowiec, gmina wiejska Domaradz, gmina miejsko-wiejska Dubiecko, gmina wiejska Dydnia, gmina wiejska Dynów, gmina wiejska Dzikowiec, gmina wiejska Fredropol, gmina wiejska Frysztak, gmina wiejska Gać, gmina wiejska Gawłuszowice, gmina wiejska Gorzyce, gmina wiejska Grębów, gmina wiejska Grodzisko Dolne, gmina wiejska Haczów, gmina wiejska Harasiuki, gmina wiejska Horyniec-Zdrój, gmina wiejska Hyżne, gmina miejsko-wiejska Nisko, gmina miejsko-wiejska Rudnik nad Sanem, gmina miejsko-wiejska Sokołów Małopolski, gmina miejsko-wiejska Ulanów, gmina wiejska Iwierzyce, gmina wiejska Jarocin, gmina wiejska Jarosław, gmina wiejska Jasienica Rosielna, gmina wiejska Jasło, gmina wiejska Jaśliska, gmina miejsko-wiejska Jawornik Polski, gmina miejsko-wiejska Jedlicze, gmina wiejska Jeżowe, gmina wiejska Jodłowa, gmina wiejska Kamień, gmina wiejska Komańcza, gmina wiejska Korczyna, gmina wiejska Krasiczyn, gmina wiejska Krasne, gmina wiejska Krempna, gmina wiejska Krościenko </w:t>
            </w:r>
            <w:proofErr w:type="spellStart"/>
            <w:r w:rsidRPr="00885B4B">
              <w:rPr>
                <w:rFonts w:asciiTheme="minorBidi" w:hAnsiTheme="minorBidi" w:cstheme="minorBidi"/>
                <w:sz w:val="22"/>
                <w:szCs w:val="22"/>
              </w:rPr>
              <w:t>Wyżne</w:t>
            </w:r>
            <w:proofErr w:type="spellEnd"/>
            <w:r w:rsidRPr="00885B4B">
              <w:rPr>
                <w:rFonts w:asciiTheme="minorBidi" w:hAnsiTheme="minorBidi" w:cstheme="minorBidi"/>
                <w:sz w:val="22"/>
                <w:szCs w:val="22"/>
              </w:rPr>
              <w:t xml:space="preserve">, gmina wiejska Krzeszów, gmina wiejska Krzywcza, gmina wiejska Kuryłówka, gmina wiejska Laszki, gmina wiejska Leżajsk, gmina wiejska Lubaczów, gmina wiejska Lubenia, gmina wiejska Lutowiska, gmina wiejska Łańcut, gmina wiejska Majdan Królewski, gmina wiejska Markowa, gmina wiejska Medyka, gmina wiejska Miejsce Piastowe, gmina wiejska Mielec, gmina </w:t>
            </w:r>
            <w:r w:rsidRPr="00885B4B">
              <w:rPr>
                <w:rFonts w:asciiTheme="minorBidi" w:hAnsiTheme="minorBidi" w:cstheme="minorBidi"/>
                <w:sz w:val="22"/>
                <w:szCs w:val="22"/>
              </w:rPr>
              <w:lastRenderedPageBreak/>
              <w:t>wiejska Niebylec, gmina wiejska Niwiska, gmina wiejska Nowy Żmigród, gmina wiejska Nozdrzec, gmina wiejska Olszanica, gmina wiejska Orły, gmina wiejska Osiek Jasielski, gmina wiejska Ostrów, gmina wiejska Padew Narodowa, gmina wiejska Pawłosiów, gmina wiejska Przemyśl, gmina wiejska Pysznica, gmina wiejska Radomyśl nad Sanem, gmina wiejska Radymno, gmina wiejska Rakszawa, gmina wiejska Raniżów, gmina wiejska Rokietnica, gmina wiejska Roźwienica, gmina wiejska Sanok, gmina wiejska Skołyszyn, gmina wiejska Solina, gmina wiejska Stary Dzików, gmina wiejska Świlcza, gmina wiejska Tarnowiec, gmina wiejska Trzebownisko, gmina wiejska Tuszów Narodowy, gmina wiejska Tyrawa Wołoska, gmina wiejska Wadowice Górne, gmina wiejska Wiązownica, gmina wiejska Wielkie Oczy, gmina wiejska Wielopole Skrzyńskie, gmina wiejska Wiśniowa, gmina wiejska Wojaszówka, gmina wiejska Zaleszany, gmina wiejska Zarszyn, gmina wiejska Zarzecze, gmina wiejska Żołynia, gmina wiejska Żurawica, gmina wiejska Żyraków, gmina miejska Dynów, gmina miejsko-wiejska Baranów Sandomierski, gmina miejsko-wiejska Cieszanów, gmina miejsko-wiejska Lesko, gmina miejsko-wiejska Narol, gmina miejsko-wiejska Nowa Dęba, gmina miejsko-wiejska Oleszyce, gmina miejsko-wiejska Kańczuga, gmina miejsko-wiejska Nowa Sarzyna, gmina miejsko-wiejska Sieniawa, gmina miejsko-wiejska Zagórz, gmina miejska Jarosław, gmina miejska Krosno, gmina miejska Łańcut, gmina miejska Przeworsk, gmina miejska Radymno, gmina miejska Sanok, gmina miejska Stalowa Wola, gmina miejska Tarnobrzeg, gmina miejska Jasło, gmina miejsko-wiejska Radomyśl Wielki, gmina miejsko-wiejska Błażowa, gmina miejsko-wiejska Boguchwała, gmina miejsko-wiejska Brzostek, gmina miejsko-wiejska Brzozów, gmina miejska Dębica, gmina miejsko-wiejska Dukla, gmina miejsko-wiejska Głogów Małopolski, gmina miejsko-wiejska Iwonicz-Zdrój, gmina miejsko-wiejska Kolbuszowa, gmina miejsko-wiejska Kołaczyce, gmina miejska Lubaczów, gmina miejska Mielec, gmina miejsko-wiejska Pilzno, gmina miejsko-wiejska Pruchnik, gmina miejska Przemyśl, gmina miejsko-wiejska Ropczyce, gmina miejsko-wiejska Rymanów, gmina miejsko-wiejska Sędziszów Małopolski, gmina miejsko-wiejska Strzyżów, gmina miejsko-wiejska Tyczyn, gmina miejsko-wiejska Ustrzyki Dolne, gmina miejsko-wiejska Zaklików</w:t>
            </w:r>
          </w:p>
        </w:tc>
      </w:tr>
      <w:tr w:rsidR="00BC5ADB" w:rsidRPr="00192F99" w14:paraId="5650E748" w14:textId="77777777" w:rsidTr="00192F99">
        <w:tc>
          <w:tcPr>
            <w:tcW w:w="231" w:type="pct"/>
            <w:noWrap/>
          </w:tcPr>
          <w:p w14:paraId="52F9210B"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lastRenderedPageBreak/>
              <w:t>7.</w:t>
            </w:r>
          </w:p>
        </w:tc>
        <w:tc>
          <w:tcPr>
            <w:tcW w:w="1708" w:type="pct"/>
            <w:gridSpan w:val="2"/>
            <w:noWrap/>
          </w:tcPr>
          <w:p w14:paraId="3A758D05"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Termin zastosowania</w:t>
            </w:r>
          </w:p>
        </w:tc>
        <w:tc>
          <w:tcPr>
            <w:tcW w:w="3061" w:type="pct"/>
            <w:gridSpan w:val="2"/>
            <w:noWrap/>
          </w:tcPr>
          <w:p w14:paraId="4AAFD37B"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2023</w:t>
            </w:r>
          </w:p>
        </w:tc>
      </w:tr>
      <w:tr w:rsidR="00BC5ADB" w:rsidRPr="00192F99" w14:paraId="136D1A61" w14:textId="77777777" w:rsidTr="00192F99">
        <w:tc>
          <w:tcPr>
            <w:tcW w:w="231" w:type="pct"/>
            <w:noWrap/>
          </w:tcPr>
          <w:p w14:paraId="78C5879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8.</w:t>
            </w:r>
          </w:p>
        </w:tc>
        <w:tc>
          <w:tcPr>
            <w:tcW w:w="1708" w:type="pct"/>
            <w:gridSpan w:val="2"/>
            <w:noWrap/>
          </w:tcPr>
          <w:p w14:paraId="4CEF0B1D"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Stan zaawansowania realizacji działania naprawczego w odniesieniu do wartości zaplanowanej do wykonania w danym roku sprawozdawczym</w:t>
            </w:r>
          </w:p>
        </w:tc>
        <w:tc>
          <w:tcPr>
            <w:tcW w:w="3061" w:type="pct"/>
            <w:gridSpan w:val="2"/>
            <w:noWrap/>
          </w:tcPr>
          <w:p w14:paraId="098A22F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84,01%</w:t>
            </w:r>
          </w:p>
        </w:tc>
      </w:tr>
      <w:tr w:rsidR="00BC5ADB" w:rsidRPr="00192F99" w14:paraId="511BFCD8" w14:textId="77777777" w:rsidTr="00192F99">
        <w:tc>
          <w:tcPr>
            <w:tcW w:w="231" w:type="pct"/>
            <w:noWrap/>
          </w:tcPr>
          <w:p w14:paraId="5B99C63D"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9.</w:t>
            </w:r>
          </w:p>
        </w:tc>
        <w:tc>
          <w:tcPr>
            <w:tcW w:w="1708" w:type="pct"/>
            <w:gridSpan w:val="2"/>
            <w:noWrap/>
          </w:tcPr>
          <w:p w14:paraId="35570B8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Skala czasowa osiągnięcia redukcji stężenia</w:t>
            </w:r>
          </w:p>
        </w:tc>
        <w:tc>
          <w:tcPr>
            <w:tcW w:w="3061" w:type="pct"/>
            <w:gridSpan w:val="2"/>
            <w:noWrap/>
          </w:tcPr>
          <w:p w14:paraId="6762B739"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C: długoterminowy (4-6 lat)</w:t>
            </w:r>
          </w:p>
        </w:tc>
      </w:tr>
      <w:tr w:rsidR="00BC5ADB" w:rsidRPr="00192F99" w14:paraId="06301547" w14:textId="77777777" w:rsidTr="00192F99">
        <w:tc>
          <w:tcPr>
            <w:tcW w:w="231" w:type="pct"/>
            <w:noWrap/>
          </w:tcPr>
          <w:p w14:paraId="39BFBCF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10.</w:t>
            </w:r>
          </w:p>
        </w:tc>
        <w:tc>
          <w:tcPr>
            <w:tcW w:w="1708" w:type="pct"/>
            <w:gridSpan w:val="2"/>
            <w:noWrap/>
          </w:tcPr>
          <w:p w14:paraId="0BC1290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Kategoria źródeł emisji, której dotyczy działanie naprawcze</w:t>
            </w:r>
          </w:p>
        </w:tc>
        <w:tc>
          <w:tcPr>
            <w:tcW w:w="3061" w:type="pct"/>
            <w:gridSpan w:val="2"/>
            <w:noWrap/>
          </w:tcPr>
          <w:p w14:paraId="0C50789F"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D: źródła związane z handlem i mieszkalnictwem</w:t>
            </w:r>
          </w:p>
        </w:tc>
      </w:tr>
      <w:tr w:rsidR="00BC5ADB" w:rsidRPr="00192F99" w14:paraId="56BF767F" w14:textId="77777777" w:rsidTr="00192F99">
        <w:tc>
          <w:tcPr>
            <w:tcW w:w="231" w:type="pct"/>
            <w:noWrap/>
          </w:tcPr>
          <w:p w14:paraId="7DACEA0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11.</w:t>
            </w:r>
          </w:p>
        </w:tc>
        <w:tc>
          <w:tcPr>
            <w:tcW w:w="1708" w:type="pct"/>
            <w:gridSpan w:val="2"/>
            <w:noWrap/>
          </w:tcPr>
          <w:p w14:paraId="6D9B194F"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Efekt rzeczowy działania naprawczego obliczony (oszacowany) na podstawie wskaźnika(-</w:t>
            </w:r>
            <w:proofErr w:type="spellStart"/>
            <w:r w:rsidRPr="00885B4B">
              <w:rPr>
                <w:rFonts w:asciiTheme="minorBidi" w:hAnsiTheme="minorBidi" w:cstheme="minorBidi"/>
                <w:sz w:val="22"/>
                <w:szCs w:val="22"/>
              </w:rPr>
              <w:t>ków</w:t>
            </w:r>
            <w:proofErr w:type="spellEnd"/>
            <w:r w:rsidRPr="00885B4B">
              <w:rPr>
                <w:rFonts w:asciiTheme="minorBidi" w:hAnsiTheme="minorBidi" w:cstheme="minorBidi"/>
                <w:sz w:val="22"/>
                <w:szCs w:val="22"/>
              </w:rPr>
              <w:t>) monitorowania postępu realizacji działania naprawczego w ciągu roku realizacji programu ochrony powietrza</w:t>
            </w:r>
          </w:p>
        </w:tc>
        <w:tc>
          <w:tcPr>
            <w:tcW w:w="3061" w:type="pct"/>
            <w:gridSpan w:val="2"/>
            <w:noWrap/>
          </w:tcPr>
          <w:p w14:paraId="7226D4D2"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Liczba przeprowadzonych kontroli wraz z podaniem liczby wystawionych mandatów, udzielonych pouczeń oraz spraw skierowanych do sądu:</w:t>
            </w:r>
            <w:r w:rsidRPr="00885B4B">
              <w:rPr>
                <w:rFonts w:asciiTheme="minorBidi" w:hAnsiTheme="minorBidi" w:cstheme="minorBidi"/>
                <w:sz w:val="22"/>
                <w:szCs w:val="22"/>
              </w:rPr>
              <w:br/>
              <w:t>- liczba kontroli: 7163 szt.</w:t>
            </w:r>
            <w:r w:rsidRPr="00885B4B">
              <w:rPr>
                <w:rFonts w:asciiTheme="minorBidi" w:hAnsiTheme="minorBidi" w:cstheme="minorBidi"/>
                <w:sz w:val="22"/>
                <w:szCs w:val="22"/>
              </w:rPr>
              <w:br/>
              <w:t>- liczba mandatów: 50 szt.</w:t>
            </w:r>
            <w:r w:rsidRPr="00885B4B">
              <w:rPr>
                <w:rFonts w:asciiTheme="minorBidi" w:hAnsiTheme="minorBidi" w:cstheme="minorBidi"/>
                <w:sz w:val="22"/>
                <w:szCs w:val="22"/>
              </w:rPr>
              <w:br/>
              <w:t>- liczba pouczeń: 1129 szt.</w:t>
            </w:r>
            <w:r w:rsidRPr="00885B4B">
              <w:rPr>
                <w:rFonts w:asciiTheme="minorBidi" w:hAnsiTheme="minorBidi" w:cstheme="minorBidi"/>
                <w:sz w:val="22"/>
                <w:szCs w:val="22"/>
              </w:rPr>
              <w:br/>
              <w:t>- liczba spraw: 1701 szt.</w:t>
            </w:r>
          </w:p>
        </w:tc>
      </w:tr>
      <w:tr w:rsidR="00BC5ADB" w:rsidRPr="00192F99" w14:paraId="0D88A640" w14:textId="77777777" w:rsidTr="00192F99">
        <w:tc>
          <w:tcPr>
            <w:tcW w:w="231" w:type="pct"/>
            <w:noWrap/>
          </w:tcPr>
          <w:p w14:paraId="0A31C9DF"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12.</w:t>
            </w:r>
          </w:p>
        </w:tc>
        <w:tc>
          <w:tcPr>
            <w:tcW w:w="1708" w:type="pct"/>
            <w:gridSpan w:val="2"/>
            <w:noWrap/>
          </w:tcPr>
          <w:p w14:paraId="331A1A6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Redukcja wielkości emisji poszczególnych substancji w powietrzu osiągnięta w wyniku realizacji działania naprawczego w ciągu roku realizacji programu ochrony powietrza (Mg/rok)</w:t>
            </w:r>
          </w:p>
        </w:tc>
        <w:tc>
          <w:tcPr>
            <w:tcW w:w="3061" w:type="pct"/>
            <w:gridSpan w:val="2"/>
            <w:noWrap/>
          </w:tcPr>
          <w:p w14:paraId="0B7473B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w:t>
            </w:r>
          </w:p>
        </w:tc>
      </w:tr>
      <w:tr w:rsidR="00BC5ADB" w:rsidRPr="00192F99" w14:paraId="45583CC3" w14:textId="77777777" w:rsidTr="00192F99">
        <w:tc>
          <w:tcPr>
            <w:tcW w:w="231" w:type="pct"/>
            <w:noWrap/>
          </w:tcPr>
          <w:p w14:paraId="4E5EAC82"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13.</w:t>
            </w:r>
          </w:p>
        </w:tc>
        <w:tc>
          <w:tcPr>
            <w:tcW w:w="1708" w:type="pct"/>
            <w:gridSpan w:val="2"/>
            <w:noWrap/>
          </w:tcPr>
          <w:p w14:paraId="210CC71A"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Wysokość poniesionych kosztów (w PLN)</w:t>
            </w:r>
          </w:p>
        </w:tc>
        <w:tc>
          <w:tcPr>
            <w:tcW w:w="3061" w:type="pct"/>
            <w:gridSpan w:val="2"/>
            <w:noWrap/>
          </w:tcPr>
          <w:p w14:paraId="023EFC0D"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Budżet gminy 140 904,76</w:t>
            </w:r>
            <w:r w:rsidRPr="00885B4B">
              <w:rPr>
                <w:rFonts w:asciiTheme="minorBidi" w:hAnsiTheme="minorBidi" w:cstheme="minorBidi"/>
                <w:sz w:val="22"/>
                <w:szCs w:val="22"/>
              </w:rPr>
              <w:br/>
              <w:t>Wojewódzki Fundusz Ochrony Środowiska i Gospodarki Wodnej 2 201,70</w:t>
            </w:r>
            <w:r w:rsidRPr="00885B4B">
              <w:rPr>
                <w:rFonts w:asciiTheme="minorBidi" w:hAnsiTheme="minorBidi" w:cstheme="minorBidi"/>
                <w:sz w:val="22"/>
                <w:szCs w:val="22"/>
              </w:rPr>
              <w:br/>
              <w:t>Inne źródła finansowania (w uwagach podać jakie) 5 496,23</w:t>
            </w:r>
            <w:r w:rsidRPr="00885B4B">
              <w:rPr>
                <w:rFonts w:asciiTheme="minorBidi" w:hAnsiTheme="minorBidi" w:cstheme="minorBidi"/>
                <w:sz w:val="22"/>
                <w:szCs w:val="22"/>
              </w:rPr>
              <w:br/>
              <w:t>Łącznie 148 602,69</w:t>
            </w:r>
          </w:p>
        </w:tc>
      </w:tr>
      <w:tr w:rsidR="00BC5ADB" w:rsidRPr="00192F99" w14:paraId="466F6ACC" w14:textId="77777777" w:rsidTr="00192F99">
        <w:tc>
          <w:tcPr>
            <w:tcW w:w="231" w:type="pct"/>
            <w:noWrap/>
          </w:tcPr>
          <w:p w14:paraId="651FEDF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14.</w:t>
            </w:r>
          </w:p>
        </w:tc>
        <w:tc>
          <w:tcPr>
            <w:tcW w:w="1708" w:type="pct"/>
            <w:gridSpan w:val="2"/>
            <w:noWrap/>
          </w:tcPr>
          <w:p w14:paraId="14F90782"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Wysokość poniesionych kosztów (w EUR)</w:t>
            </w:r>
          </w:p>
        </w:tc>
        <w:tc>
          <w:tcPr>
            <w:tcW w:w="3061" w:type="pct"/>
            <w:gridSpan w:val="2"/>
            <w:noWrap/>
          </w:tcPr>
          <w:p w14:paraId="30A1B37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34 495,39 przyjęto kurs średni euro (EUR) z dnia 08.03.2024 nr 049/A/NBP/2024 wynoszący 4,3079</w:t>
            </w:r>
          </w:p>
        </w:tc>
      </w:tr>
      <w:tr w:rsidR="00BC5ADB" w:rsidRPr="00192F99" w14:paraId="1AA55F6A" w14:textId="77777777" w:rsidTr="00192F99">
        <w:tc>
          <w:tcPr>
            <w:tcW w:w="231" w:type="pct"/>
            <w:noWrap/>
          </w:tcPr>
          <w:p w14:paraId="3B60EA4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15.</w:t>
            </w:r>
          </w:p>
        </w:tc>
        <w:tc>
          <w:tcPr>
            <w:tcW w:w="1708" w:type="pct"/>
            <w:gridSpan w:val="2"/>
            <w:noWrap/>
          </w:tcPr>
          <w:p w14:paraId="10087B4A"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Uwagi</w:t>
            </w:r>
          </w:p>
        </w:tc>
        <w:tc>
          <w:tcPr>
            <w:tcW w:w="3061" w:type="pct"/>
            <w:gridSpan w:val="2"/>
            <w:noWrap/>
          </w:tcPr>
          <w:p w14:paraId="306E8307" w14:textId="77777777" w:rsidR="00BC5ADB" w:rsidRPr="00885B4B" w:rsidRDefault="00BC5ADB" w:rsidP="00192F99">
            <w:pPr>
              <w:rPr>
                <w:rFonts w:asciiTheme="minorBidi" w:hAnsiTheme="minorBidi" w:cstheme="minorBidi"/>
                <w:sz w:val="22"/>
                <w:szCs w:val="22"/>
              </w:rPr>
            </w:pPr>
          </w:p>
        </w:tc>
      </w:tr>
      <w:tr w:rsidR="00BC5ADB" w:rsidRPr="00192F99" w14:paraId="28D1961C" w14:textId="77777777" w:rsidTr="00192F99">
        <w:tc>
          <w:tcPr>
            <w:tcW w:w="231" w:type="pct"/>
            <w:noWrap/>
          </w:tcPr>
          <w:p w14:paraId="554A1E01"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Lp.</w:t>
            </w:r>
          </w:p>
        </w:tc>
        <w:tc>
          <w:tcPr>
            <w:tcW w:w="1708" w:type="pct"/>
            <w:gridSpan w:val="2"/>
            <w:noWrap/>
          </w:tcPr>
          <w:p w14:paraId="176DE48F"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Zawartość</w:t>
            </w:r>
          </w:p>
        </w:tc>
        <w:tc>
          <w:tcPr>
            <w:tcW w:w="3061" w:type="pct"/>
            <w:gridSpan w:val="2"/>
            <w:noWrap/>
          </w:tcPr>
          <w:p w14:paraId="6DE5ED68"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Odpowiedź (działanie naprawcze nr 3)</w:t>
            </w:r>
          </w:p>
        </w:tc>
      </w:tr>
      <w:tr w:rsidR="00BC5ADB" w:rsidRPr="00192F99" w14:paraId="39209021" w14:textId="77777777" w:rsidTr="00192F99">
        <w:tc>
          <w:tcPr>
            <w:tcW w:w="231" w:type="pct"/>
            <w:noWrap/>
          </w:tcPr>
          <w:p w14:paraId="0B78763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w:t>
            </w:r>
          </w:p>
        </w:tc>
        <w:tc>
          <w:tcPr>
            <w:tcW w:w="1708" w:type="pct"/>
            <w:gridSpan w:val="2"/>
            <w:noWrap/>
          </w:tcPr>
          <w:p w14:paraId="275C88E8"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Kod działania naprawczego</w:t>
            </w:r>
          </w:p>
        </w:tc>
        <w:tc>
          <w:tcPr>
            <w:tcW w:w="3061" w:type="pct"/>
            <w:gridSpan w:val="2"/>
            <w:noWrap/>
          </w:tcPr>
          <w:p w14:paraId="23FCED19" w14:textId="77777777" w:rsidR="00BC5ADB" w:rsidRPr="00885B4B" w:rsidRDefault="00BC5ADB" w:rsidP="00192F99">
            <w:pPr>
              <w:rPr>
                <w:rFonts w:asciiTheme="minorBidi" w:hAnsiTheme="minorBidi" w:cstheme="minorBidi"/>
                <w:sz w:val="22"/>
                <w:szCs w:val="22"/>
              </w:rPr>
            </w:pPr>
            <w:proofErr w:type="spellStart"/>
            <w:r w:rsidRPr="00885B4B">
              <w:rPr>
                <w:rFonts w:asciiTheme="minorBidi" w:hAnsiTheme="minorBidi" w:cstheme="minorBidi"/>
                <w:sz w:val="22"/>
                <w:szCs w:val="22"/>
              </w:rPr>
              <w:t>PsWuAn</w:t>
            </w:r>
            <w:proofErr w:type="spellEnd"/>
          </w:p>
        </w:tc>
      </w:tr>
      <w:tr w:rsidR="00BC5ADB" w:rsidRPr="00192F99" w14:paraId="11C018F5" w14:textId="77777777" w:rsidTr="00192F99">
        <w:tc>
          <w:tcPr>
            <w:tcW w:w="231" w:type="pct"/>
            <w:noWrap/>
          </w:tcPr>
          <w:p w14:paraId="314616B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2.</w:t>
            </w:r>
          </w:p>
        </w:tc>
        <w:tc>
          <w:tcPr>
            <w:tcW w:w="1708" w:type="pct"/>
            <w:gridSpan w:val="2"/>
            <w:noWrap/>
          </w:tcPr>
          <w:p w14:paraId="68E2EE7B"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Tytuł</w:t>
            </w:r>
          </w:p>
        </w:tc>
        <w:tc>
          <w:tcPr>
            <w:tcW w:w="3061" w:type="pct"/>
            <w:gridSpan w:val="2"/>
            <w:noWrap/>
          </w:tcPr>
          <w:p w14:paraId="64E3C9C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Wspomaganie samorządów gminnych i mieszkańców gmin we wdrażaniu uchwały antysmogowej</w:t>
            </w:r>
          </w:p>
        </w:tc>
      </w:tr>
      <w:tr w:rsidR="00BC5ADB" w:rsidRPr="00192F99" w14:paraId="751CF319" w14:textId="77777777" w:rsidTr="00192F99">
        <w:tc>
          <w:tcPr>
            <w:tcW w:w="231" w:type="pct"/>
            <w:noWrap/>
          </w:tcPr>
          <w:p w14:paraId="118A1DB0"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3.</w:t>
            </w:r>
          </w:p>
        </w:tc>
        <w:tc>
          <w:tcPr>
            <w:tcW w:w="1708" w:type="pct"/>
            <w:gridSpan w:val="2"/>
            <w:noWrap/>
          </w:tcPr>
          <w:p w14:paraId="7AA1A2A1"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Kod sytuacji przekroczenia</w:t>
            </w:r>
          </w:p>
        </w:tc>
        <w:tc>
          <w:tcPr>
            <w:tcW w:w="3061" w:type="pct"/>
            <w:gridSpan w:val="2"/>
            <w:noWrap/>
          </w:tcPr>
          <w:p w14:paraId="25E8F57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w:t>
            </w:r>
          </w:p>
        </w:tc>
      </w:tr>
      <w:tr w:rsidR="00BC5ADB" w:rsidRPr="00192F99" w14:paraId="1E2172A9" w14:textId="77777777" w:rsidTr="00192F99">
        <w:tc>
          <w:tcPr>
            <w:tcW w:w="231" w:type="pct"/>
            <w:noWrap/>
          </w:tcPr>
          <w:p w14:paraId="72A6FA5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4.</w:t>
            </w:r>
          </w:p>
        </w:tc>
        <w:tc>
          <w:tcPr>
            <w:tcW w:w="1708" w:type="pct"/>
            <w:gridSpan w:val="2"/>
            <w:noWrap/>
          </w:tcPr>
          <w:p w14:paraId="0ADFE4C2"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Opis</w:t>
            </w:r>
          </w:p>
        </w:tc>
        <w:tc>
          <w:tcPr>
            <w:tcW w:w="3061" w:type="pct"/>
            <w:gridSpan w:val="2"/>
            <w:noWrap/>
          </w:tcPr>
          <w:p w14:paraId="4A579CA6" w14:textId="798C6426"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 xml:space="preserve">Działanie powinno polegać na wspomaganiu przez </w:t>
            </w:r>
            <w:r w:rsidR="00DD1284" w:rsidRPr="00885B4B">
              <w:rPr>
                <w:rFonts w:asciiTheme="minorBidi" w:hAnsiTheme="minorBidi" w:cstheme="minorBidi"/>
                <w:sz w:val="22"/>
                <w:szCs w:val="22"/>
              </w:rPr>
              <w:t>samorząd województwa</w:t>
            </w:r>
            <w:r w:rsidRPr="00885B4B">
              <w:rPr>
                <w:rFonts w:asciiTheme="minorBidi" w:hAnsiTheme="minorBidi" w:cstheme="minorBidi"/>
                <w:sz w:val="22"/>
                <w:szCs w:val="22"/>
              </w:rPr>
              <w:t xml:space="preserve"> samorządów gminnych </w:t>
            </w:r>
            <w:r w:rsidRPr="00885B4B">
              <w:rPr>
                <w:rFonts w:asciiTheme="minorBidi" w:hAnsiTheme="minorBidi" w:cstheme="minorBidi"/>
                <w:sz w:val="22"/>
                <w:szCs w:val="22"/>
              </w:rPr>
              <w:lastRenderedPageBreak/>
              <w:t>województwa podkarpackiego we wdrażaniu uchwały antysmogowej.</w:t>
            </w:r>
          </w:p>
        </w:tc>
      </w:tr>
      <w:tr w:rsidR="00BC5ADB" w:rsidRPr="00192F99" w14:paraId="4BBE1487" w14:textId="77777777" w:rsidTr="00192F99">
        <w:tc>
          <w:tcPr>
            <w:tcW w:w="231" w:type="pct"/>
            <w:noWrap/>
          </w:tcPr>
          <w:p w14:paraId="04387585"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lastRenderedPageBreak/>
              <w:t>5.</w:t>
            </w:r>
          </w:p>
        </w:tc>
        <w:tc>
          <w:tcPr>
            <w:tcW w:w="1708" w:type="pct"/>
            <w:gridSpan w:val="2"/>
            <w:noWrap/>
          </w:tcPr>
          <w:p w14:paraId="050124AB"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Nazwa i kod strefy</w:t>
            </w:r>
          </w:p>
        </w:tc>
        <w:tc>
          <w:tcPr>
            <w:tcW w:w="3061" w:type="pct"/>
            <w:gridSpan w:val="2"/>
            <w:noWrap/>
          </w:tcPr>
          <w:p w14:paraId="17E87430"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strefa podkarpacka PL1802</w:t>
            </w:r>
          </w:p>
        </w:tc>
      </w:tr>
      <w:tr w:rsidR="00BC5ADB" w:rsidRPr="00192F99" w14:paraId="71B221EE" w14:textId="77777777" w:rsidTr="00192F99">
        <w:tc>
          <w:tcPr>
            <w:tcW w:w="231" w:type="pct"/>
            <w:noWrap/>
          </w:tcPr>
          <w:p w14:paraId="562656A2"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6.</w:t>
            </w:r>
          </w:p>
        </w:tc>
        <w:tc>
          <w:tcPr>
            <w:tcW w:w="1708" w:type="pct"/>
            <w:gridSpan w:val="2"/>
            <w:noWrap/>
          </w:tcPr>
          <w:p w14:paraId="17D66BA8"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Obszar</w:t>
            </w:r>
          </w:p>
        </w:tc>
        <w:tc>
          <w:tcPr>
            <w:tcW w:w="3061" w:type="pct"/>
            <w:gridSpan w:val="2"/>
            <w:noWrap/>
          </w:tcPr>
          <w:p w14:paraId="17ECC79A"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województwo Podkarpackie</w:t>
            </w:r>
          </w:p>
        </w:tc>
      </w:tr>
      <w:tr w:rsidR="00BC5ADB" w:rsidRPr="00192F99" w14:paraId="05F35C25" w14:textId="77777777" w:rsidTr="00192F99">
        <w:tc>
          <w:tcPr>
            <w:tcW w:w="231" w:type="pct"/>
            <w:noWrap/>
          </w:tcPr>
          <w:p w14:paraId="59CC9022"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7.</w:t>
            </w:r>
          </w:p>
        </w:tc>
        <w:tc>
          <w:tcPr>
            <w:tcW w:w="1708" w:type="pct"/>
            <w:gridSpan w:val="2"/>
            <w:noWrap/>
          </w:tcPr>
          <w:p w14:paraId="17C25F1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Termin zastosowania</w:t>
            </w:r>
          </w:p>
        </w:tc>
        <w:tc>
          <w:tcPr>
            <w:tcW w:w="3061" w:type="pct"/>
            <w:gridSpan w:val="2"/>
            <w:noWrap/>
          </w:tcPr>
          <w:p w14:paraId="16C7B18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2023</w:t>
            </w:r>
          </w:p>
        </w:tc>
      </w:tr>
      <w:tr w:rsidR="00BC5ADB" w:rsidRPr="00192F99" w14:paraId="58520AA6" w14:textId="77777777" w:rsidTr="00192F99">
        <w:tc>
          <w:tcPr>
            <w:tcW w:w="231" w:type="pct"/>
            <w:noWrap/>
          </w:tcPr>
          <w:p w14:paraId="6422BCD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8.</w:t>
            </w:r>
          </w:p>
        </w:tc>
        <w:tc>
          <w:tcPr>
            <w:tcW w:w="1708" w:type="pct"/>
            <w:gridSpan w:val="2"/>
            <w:noWrap/>
          </w:tcPr>
          <w:p w14:paraId="23B2CC2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Stan zaawansowania realizacji działania naprawczego w odniesieniu do wartości zaplanowanej do wykonania w danym roku sprawozdawczym</w:t>
            </w:r>
          </w:p>
        </w:tc>
        <w:tc>
          <w:tcPr>
            <w:tcW w:w="3061" w:type="pct"/>
            <w:gridSpan w:val="2"/>
            <w:noWrap/>
          </w:tcPr>
          <w:p w14:paraId="1D4E1A42"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100,00%</w:t>
            </w:r>
          </w:p>
        </w:tc>
      </w:tr>
      <w:tr w:rsidR="00BC5ADB" w:rsidRPr="00192F99" w14:paraId="6FA9284D" w14:textId="77777777" w:rsidTr="00192F99">
        <w:tc>
          <w:tcPr>
            <w:tcW w:w="231" w:type="pct"/>
            <w:noWrap/>
          </w:tcPr>
          <w:p w14:paraId="5E6F76B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9.</w:t>
            </w:r>
          </w:p>
        </w:tc>
        <w:tc>
          <w:tcPr>
            <w:tcW w:w="1708" w:type="pct"/>
            <w:gridSpan w:val="2"/>
            <w:noWrap/>
          </w:tcPr>
          <w:p w14:paraId="752B3B3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Skala czasowa osiągnięcia redukcji stężenia</w:t>
            </w:r>
          </w:p>
        </w:tc>
        <w:tc>
          <w:tcPr>
            <w:tcW w:w="3061" w:type="pct"/>
            <w:gridSpan w:val="2"/>
            <w:noWrap/>
          </w:tcPr>
          <w:p w14:paraId="168B0E1D"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C: długoterminowy (4-6 lat)</w:t>
            </w:r>
          </w:p>
        </w:tc>
      </w:tr>
      <w:tr w:rsidR="00BC5ADB" w:rsidRPr="00192F99" w14:paraId="694BC712" w14:textId="77777777" w:rsidTr="00192F99">
        <w:tc>
          <w:tcPr>
            <w:tcW w:w="231" w:type="pct"/>
            <w:noWrap/>
          </w:tcPr>
          <w:p w14:paraId="477C13E6"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10.</w:t>
            </w:r>
          </w:p>
        </w:tc>
        <w:tc>
          <w:tcPr>
            <w:tcW w:w="1708" w:type="pct"/>
            <w:gridSpan w:val="2"/>
            <w:noWrap/>
          </w:tcPr>
          <w:p w14:paraId="7E143731"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Kategoria źródeł emisji, której dotyczy działanie naprawcze</w:t>
            </w:r>
          </w:p>
        </w:tc>
        <w:tc>
          <w:tcPr>
            <w:tcW w:w="3061" w:type="pct"/>
            <w:gridSpan w:val="2"/>
            <w:noWrap/>
          </w:tcPr>
          <w:p w14:paraId="68964E6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D: źródła związane z handlem i mieszkalnictwem</w:t>
            </w:r>
          </w:p>
        </w:tc>
      </w:tr>
      <w:tr w:rsidR="00BC5ADB" w:rsidRPr="00192F99" w14:paraId="0E0D4661" w14:textId="77777777" w:rsidTr="00192F99">
        <w:tc>
          <w:tcPr>
            <w:tcW w:w="231" w:type="pct"/>
            <w:noWrap/>
          </w:tcPr>
          <w:p w14:paraId="1B20FA1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11.</w:t>
            </w:r>
          </w:p>
        </w:tc>
        <w:tc>
          <w:tcPr>
            <w:tcW w:w="1708" w:type="pct"/>
            <w:gridSpan w:val="2"/>
            <w:noWrap/>
          </w:tcPr>
          <w:p w14:paraId="5B265A08"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Efekt rzeczowy działania naprawczego obliczony (oszacowany) na podstawie wskaźnika(-</w:t>
            </w:r>
            <w:proofErr w:type="spellStart"/>
            <w:r w:rsidRPr="00885B4B">
              <w:rPr>
                <w:rFonts w:asciiTheme="minorBidi" w:hAnsiTheme="minorBidi" w:cstheme="minorBidi"/>
                <w:sz w:val="22"/>
                <w:szCs w:val="22"/>
              </w:rPr>
              <w:t>ków</w:t>
            </w:r>
            <w:proofErr w:type="spellEnd"/>
            <w:r w:rsidRPr="00885B4B">
              <w:rPr>
                <w:rFonts w:asciiTheme="minorBidi" w:hAnsiTheme="minorBidi" w:cstheme="minorBidi"/>
                <w:sz w:val="22"/>
                <w:szCs w:val="22"/>
              </w:rPr>
              <w:t>) monitorowania postępu realizacji działania naprawczego w ciągu roku realizacji programu ochrony powietrza</w:t>
            </w:r>
          </w:p>
        </w:tc>
        <w:tc>
          <w:tcPr>
            <w:tcW w:w="3061" w:type="pct"/>
            <w:gridSpan w:val="2"/>
            <w:noWrap/>
          </w:tcPr>
          <w:p w14:paraId="3A0C0682" w14:textId="77777777" w:rsidR="00794494"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Liczba gmin dla których zorganizowano spotkanie: 320 szt.</w:t>
            </w:r>
          </w:p>
          <w:p w14:paraId="6078BB1E" w14:textId="77777777" w:rsidR="007D20E2" w:rsidRPr="00885B4B" w:rsidRDefault="00794494" w:rsidP="00192F99">
            <w:pPr>
              <w:rPr>
                <w:rFonts w:asciiTheme="minorBidi" w:hAnsiTheme="minorBidi" w:cstheme="minorBidi"/>
                <w:sz w:val="22"/>
                <w:szCs w:val="22"/>
              </w:rPr>
            </w:pPr>
            <w:r w:rsidRPr="00885B4B">
              <w:rPr>
                <w:rFonts w:asciiTheme="minorBidi" w:hAnsiTheme="minorBidi" w:cstheme="minorBidi"/>
                <w:sz w:val="22"/>
                <w:szCs w:val="22"/>
              </w:rPr>
              <w:t xml:space="preserve">Kampania </w:t>
            </w:r>
            <w:proofErr w:type="spellStart"/>
            <w:r w:rsidRPr="00885B4B">
              <w:rPr>
                <w:rFonts w:asciiTheme="minorBidi" w:hAnsiTheme="minorBidi" w:cstheme="minorBidi"/>
                <w:sz w:val="22"/>
                <w:szCs w:val="22"/>
              </w:rPr>
              <w:t>informacyjno</w:t>
            </w:r>
            <w:proofErr w:type="spellEnd"/>
            <w:r w:rsidRPr="00885B4B">
              <w:rPr>
                <w:rFonts w:asciiTheme="minorBidi" w:hAnsiTheme="minorBidi" w:cstheme="minorBidi"/>
                <w:sz w:val="22"/>
                <w:szCs w:val="22"/>
              </w:rPr>
              <w:t xml:space="preserve"> – doradcza dla gmin województwa podkarpackiego w zakresie poprawy jakości powietrza . W skład kampanii wchodziły: warsztaty szkoleniowe on-line z zakresu zalet termomodernizacji, </w:t>
            </w:r>
            <w:proofErr w:type="spellStart"/>
            <w:r w:rsidRPr="00885B4B">
              <w:rPr>
                <w:rFonts w:asciiTheme="minorBidi" w:hAnsiTheme="minorBidi" w:cstheme="minorBidi"/>
                <w:sz w:val="22"/>
                <w:szCs w:val="22"/>
              </w:rPr>
              <w:t>fotowoltaiki</w:t>
            </w:r>
            <w:proofErr w:type="spellEnd"/>
            <w:r w:rsidRPr="00885B4B">
              <w:rPr>
                <w:rFonts w:asciiTheme="minorBidi" w:hAnsiTheme="minorBidi" w:cstheme="minorBidi"/>
                <w:sz w:val="22"/>
                <w:szCs w:val="22"/>
              </w:rPr>
              <w:t xml:space="preserve">, pomp ciepła i kotłów </w:t>
            </w:r>
            <w:proofErr w:type="spellStart"/>
            <w:r w:rsidRPr="00885B4B">
              <w:rPr>
                <w:rFonts w:asciiTheme="minorBidi" w:hAnsiTheme="minorBidi" w:cstheme="minorBidi"/>
                <w:sz w:val="22"/>
                <w:szCs w:val="22"/>
              </w:rPr>
              <w:t>Ekodesign</w:t>
            </w:r>
            <w:proofErr w:type="spellEnd"/>
            <w:r w:rsidRPr="00885B4B">
              <w:rPr>
                <w:rFonts w:asciiTheme="minorBidi" w:hAnsiTheme="minorBidi" w:cstheme="minorBidi"/>
                <w:sz w:val="22"/>
                <w:szCs w:val="22"/>
              </w:rPr>
              <w:t xml:space="preserve"> </w:t>
            </w:r>
            <w:r w:rsidR="00BA6359" w:rsidRPr="00885B4B">
              <w:rPr>
                <w:rFonts w:asciiTheme="minorBidi" w:hAnsiTheme="minorBidi" w:cstheme="minorBidi"/>
                <w:sz w:val="22"/>
                <w:szCs w:val="22"/>
              </w:rPr>
              <w:t xml:space="preserve">oraz stacjonarna Konferencja szkoleniowa </w:t>
            </w:r>
            <w:r w:rsidR="007D20E2" w:rsidRPr="00885B4B">
              <w:rPr>
                <w:rFonts w:asciiTheme="minorBidi" w:hAnsiTheme="minorBidi" w:cstheme="minorBidi"/>
                <w:sz w:val="22"/>
                <w:szCs w:val="22"/>
              </w:rPr>
              <w:br/>
            </w:r>
            <w:r w:rsidR="00BA6359" w:rsidRPr="00885B4B">
              <w:rPr>
                <w:rFonts w:asciiTheme="minorBidi" w:hAnsiTheme="minorBidi" w:cstheme="minorBidi"/>
                <w:sz w:val="22"/>
                <w:szCs w:val="22"/>
              </w:rPr>
              <w:t xml:space="preserve">z  zakresu wpływu zieleni na jakość powietrza. </w:t>
            </w:r>
          </w:p>
          <w:p w14:paraId="6958C869" w14:textId="4DE4E02B"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br/>
              <w:t xml:space="preserve">Istnienie ogólnodostępnej platformy internetowej zawierającej bazę wiedzy na temat uchwały antysmogowej i jakości powietrza: tak </w:t>
            </w:r>
          </w:p>
        </w:tc>
      </w:tr>
      <w:tr w:rsidR="00BC5ADB" w:rsidRPr="00192F99" w14:paraId="30F286C3" w14:textId="77777777" w:rsidTr="00192F99">
        <w:tc>
          <w:tcPr>
            <w:tcW w:w="231" w:type="pct"/>
            <w:noWrap/>
          </w:tcPr>
          <w:p w14:paraId="2E51AFB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12.</w:t>
            </w:r>
          </w:p>
        </w:tc>
        <w:tc>
          <w:tcPr>
            <w:tcW w:w="1708" w:type="pct"/>
            <w:gridSpan w:val="2"/>
            <w:noWrap/>
          </w:tcPr>
          <w:p w14:paraId="0ECF977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Redukcja wielkości emisji poszczególnych substancji w powietrzu osiągnięta w wyniku realizacji działania naprawczego w ciągu roku realizacji programu ochrony powietrza (Mg/rok)</w:t>
            </w:r>
          </w:p>
        </w:tc>
        <w:tc>
          <w:tcPr>
            <w:tcW w:w="3061" w:type="pct"/>
            <w:gridSpan w:val="2"/>
            <w:noWrap/>
          </w:tcPr>
          <w:p w14:paraId="4CF3683B"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w:t>
            </w:r>
          </w:p>
        </w:tc>
      </w:tr>
      <w:tr w:rsidR="00BC5ADB" w:rsidRPr="00192F99" w14:paraId="29EBE944" w14:textId="77777777" w:rsidTr="00192F99">
        <w:tc>
          <w:tcPr>
            <w:tcW w:w="231" w:type="pct"/>
            <w:noWrap/>
          </w:tcPr>
          <w:p w14:paraId="6328ACD2"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13.</w:t>
            </w:r>
          </w:p>
        </w:tc>
        <w:tc>
          <w:tcPr>
            <w:tcW w:w="1708" w:type="pct"/>
            <w:gridSpan w:val="2"/>
            <w:noWrap/>
          </w:tcPr>
          <w:p w14:paraId="2A7AE728"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Wysokość poniesionych kosztów (w PLN)</w:t>
            </w:r>
          </w:p>
        </w:tc>
        <w:tc>
          <w:tcPr>
            <w:tcW w:w="3061" w:type="pct"/>
            <w:gridSpan w:val="2"/>
            <w:noWrap/>
          </w:tcPr>
          <w:p w14:paraId="4802AE7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Budżet województwa 98 700,00</w:t>
            </w:r>
            <w:r w:rsidRPr="00885B4B">
              <w:rPr>
                <w:rFonts w:asciiTheme="minorBidi" w:hAnsiTheme="minorBidi" w:cstheme="minorBidi"/>
                <w:sz w:val="22"/>
                <w:szCs w:val="22"/>
              </w:rPr>
              <w:br/>
              <w:t>Łącznie 98 700,00</w:t>
            </w:r>
          </w:p>
        </w:tc>
      </w:tr>
      <w:tr w:rsidR="00BC5ADB" w:rsidRPr="00192F99" w14:paraId="1183AD0F" w14:textId="77777777" w:rsidTr="00192F99">
        <w:tc>
          <w:tcPr>
            <w:tcW w:w="231" w:type="pct"/>
            <w:noWrap/>
          </w:tcPr>
          <w:p w14:paraId="5A60ADF8"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14.</w:t>
            </w:r>
          </w:p>
        </w:tc>
        <w:tc>
          <w:tcPr>
            <w:tcW w:w="1708" w:type="pct"/>
            <w:gridSpan w:val="2"/>
            <w:noWrap/>
          </w:tcPr>
          <w:p w14:paraId="49FEDBE2"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Wysokość poniesionych kosztów (w EUR)</w:t>
            </w:r>
          </w:p>
        </w:tc>
        <w:tc>
          <w:tcPr>
            <w:tcW w:w="3061" w:type="pct"/>
            <w:gridSpan w:val="2"/>
            <w:noWrap/>
          </w:tcPr>
          <w:p w14:paraId="5146504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22 911,40 przyjęto kurs średni euro (EUR) z dnia 08.03.2024 nr 049/A/NBP/2024 wynoszący 4,3079</w:t>
            </w:r>
          </w:p>
        </w:tc>
      </w:tr>
      <w:tr w:rsidR="00BC5ADB" w:rsidRPr="00192F99" w14:paraId="7A41496B" w14:textId="77777777" w:rsidTr="00192F99">
        <w:tc>
          <w:tcPr>
            <w:tcW w:w="231" w:type="pct"/>
            <w:noWrap/>
          </w:tcPr>
          <w:p w14:paraId="0392E16F"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15.</w:t>
            </w:r>
          </w:p>
        </w:tc>
        <w:tc>
          <w:tcPr>
            <w:tcW w:w="1708" w:type="pct"/>
            <w:gridSpan w:val="2"/>
            <w:noWrap/>
          </w:tcPr>
          <w:p w14:paraId="34DF0FA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Uwagi</w:t>
            </w:r>
          </w:p>
        </w:tc>
        <w:tc>
          <w:tcPr>
            <w:tcW w:w="3061" w:type="pct"/>
            <w:gridSpan w:val="2"/>
            <w:noWrap/>
          </w:tcPr>
          <w:p w14:paraId="6C685993" w14:textId="2D14BF4F" w:rsidR="00BC5ADB" w:rsidRPr="00885B4B" w:rsidRDefault="007D20E2" w:rsidP="00192F99">
            <w:pPr>
              <w:rPr>
                <w:rFonts w:asciiTheme="minorBidi" w:hAnsiTheme="minorBidi" w:cstheme="minorBidi"/>
                <w:sz w:val="22"/>
                <w:szCs w:val="22"/>
              </w:rPr>
            </w:pPr>
            <w:r w:rsidRPr="00885B4B">
              <w:rPr>
                <w:rFonts w:asciiTheme="minorBidi" w:hAnsiTheme="minorBidi" w:cstheme="minorBidi"/>
                <w:sz w:val="22"/>
                <w:szCs w:val="22"/>
              </w:rPr>
              <w:t xml:space="preserve">Zadanie realizowane jest w ramach dwóch etatów w urzędzie marszałkowskim z zakresu zarządzania </w:t>
            </w:r>
            <w:r w:rsidRPr="00885B4B">
              <w:rPr>
                <w:rFonts w:asciiTheme="minorBidi" w:hAnsiTheme="minorBidi" w:cstheme="minorBidi"/>
                <w:sz w:val="22"/>
                <w:szCs w:val="22"/>
              </w:rPr>
              <w:br/>
              <w:t xml:space="preserve">jakością powietrza. </w:t>
            </w:r>
          </w:p>
        </w:tc>
      </w:tr>
      <w:tr w:rsidR="00BC5ADB" w:rsidRPr="00192F99" w14:paraId="758EA205" w14:textId="77777777" w:rsidTr="00192F99">
        <w:tc>
          <w:tcPr>
            <w:tcW w:w="231" w:type="pct"/>
            <w:noWrap/>
          </w:tcPr>
          <w:p w14:paraId="35AA992A"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Lp.</w:t>
            </w:r>
          </w:p>
        </w:tc>
        <w:tc>
          <w:tcPr>
            <w:tcW w:w="1708" w:type="pct"/>
            <w:gridSpan w:val="2"/>
            <w:noWrap/>
          </w:tcPr>
          <w:p w14:paraId="6CC2AD82"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Zawartość</w:t>
            </w:r>
          </w:p>
        </w:tc>
        <w:tc>
          <w:tcPr>
            <w:tcW w:w="3061" w:type="pct"/>
            <w:gridSpan w:val="2"/>
            <w:noWrap/>
          </w:tcPr>
          <w:p w14:paraId="0387387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Odpowiedź (działanie naprawcze nr 4)</w:t>
            </w:r>
          </w:p>
        </w:tc>
      </w:tr>
      <w:tr w:rsidR="00BC5ADB" w:rsidRPr="00192F99" w14:paraId="413BCD34" w14:textId="77777777" w:rsidTr="00192F99">
        <w:tc>
          <w:tcPr>
            <w:tcW w:w="231" w:type="pct"/>
            <w:noWrap/>
          </w:tcPr>
          <w:p w14:paraId="7BEA83C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lastRenderedPageBreak/>
              <w:t>1.</w:t>
            </w:r>
          </w:p>
        </w:tc>
        <w:tc>
          <w:tcPr>
            <w:tcW w:w="1708" w:type="pct"/>
            <w:gridSpan w:val="2"/>
            <w:noWrap/>
          </w:tcPr>
          <w:p w14:paraId="6ECDCA0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Kod działania naprawczego</w:t>
            </w:r>
          </w:p>
        </w:tc>
        <w:tc>
          <w:tcPr>
            <w:tcW w:w="3061" w:type="pct"/>
            <w:gridSpan w:val="2"/>
            <w:noWrap/>
          </w:tcPr>
          <w:p w14:paraId="67CD1216" w14:textId="77777777" w:rsidR="00BC5ADB" w:rsidRPr="00885B4B" w:rsidRDefault="00BC5ADB" w:rsidP="00192F99">
            <w:pPr>
              <w:rPr>
                <w:rFonts w:asciiTheme="minorBidi" w:hAnsiTheme="minorBidi" w:cstheme="minorBidi"/>
                <w:sz w:val="22"/>
                <w:szCs w:val="22"/>
              </w:rPr>
            </w:pPr>
            <w:proofErr w:type="spellStart"/>
            <w:r w:rsidRPr="00885B4B">
              <w:rPr>
                <w:rFonts w:asciiTheme="minorBidi" w:hAnsiTheme="minorBidi" w:cstheme="minorBidi"/>
                <w:sz w:val="22"/>
                <w:szCs w:val="22"/>
              </w:rPr>
              <w:t>PsSyWs</w:t>
            </w:r>
            <w:proofErr w:type="spellEnd"/>
          </w:p>
        </w:tc>
      </w:tr>
      <w:tr w:rsidR="00BC5ADB" w:rsidRPr="00192F99" w14:paraId="6937573D" w14:textId="77777777" w:rsidTr="00192F99">
        <w:tc>
          <w:tcPr>
            <w:tcW w:w="231" w:type="pct"/>
            <w:noWrap/>
          </w:tcPr>
          <w:p w14:paraId="2E3C1D5B"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2.</w:t>
            </w:r>
          </w:p>
        </w:tc>
        <w:tc>
          <w:tcPr>
            <w:tcW w:w="1708" w:type="pct"/>
            <w:gridSpan w:val="2"/>
            <w:noWrap/>
          </w:tcPr>
          <w:p w14:paraId="533F0140"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Tytuł</w:t>
            </w:r>
          </w:p>
        </w:tc>
        <w:tc>
          <w:tcPr>
            <w:tcW w:w="3061" w:type="pct"/>
            <w:gridSpan w:val="2"/>
            <w:noWrap/>
          </w:tcPr>
          <w:p w14:paraId="331FE23F"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Stworzenie przez samorząd gminny systemu wsparcia wymiany źródeł ciepła na ekologiczne dla osób fizycznych</w:t>
            </w:r>
          </w:p>
        </w:tc>
      </w:tr>
      <w:tr w:rsidR="00BC5ADB" w:rsidRPr="00192F99" w14:paraId="0B3CF222" w14:textId="77777777" w:rsidTr="00192F99">
        <w:tc>
          <w:tcPr>
            <w:tcW w:w="231" w:type="pct"/>
            <w:noWrap/>
          </w:tcPr>
          <w:p w14:paraId="0B1A9C86"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3.</w:t>
            </w:r>
          </w:p>
        </w:tc>
        <w:tc>
          <w:tcPr>
            <w:tcW w:w="1708" w:type="pct"/>
            <w:gridSpan w:val="2"/>
            <w:noWrap/>
          </w:tcPr>
          <w:p w14:paraId="16F38099"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Kod sytuacji przekroczenia</w:t>
            </w:r>
          </w:p>
        </w:tc>
        <w:tc>
          <w:tcPr>
            <w:tcW w:w="3061" w:type="pct"/>
            <w:gridSpan w:val="2"/>
            <w:noWrap/>
          </w:tcPr>
          <w:p w14:paraId="16991EBD"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 xml:space="preserve">Pk18sPkPM10d21 Pk18sPkPM10d04 Pk18sPkPM10d05 Pk18sPkPM10d08 Pk18sPkPM10d26 Pk18sPkPM10d09 Pk18sPkPM10d15 Pk18sPkPM10d23 Pk18sPkPM10d32 Pk18sPkPM10d18 Pk18sPkPM10d30 Pk18sPkPM10d13 Pk18sPkPM10d22 Pk18sPkPM10d07 Pk18sPkPM10d34 Pk18sPkPM10d28 Pk18sPkPM10d03 Pk18sPkPM10d36 Pk18sPkPM10d19 Pk18sPkPM10d31 Pk18sPkPM10d01 Pk18sPkPM10d12 Pk18sPkPM10d16 Pk18sPkPM10d27 Pk18sPkPM10d35 Pk18sPkPM10d25 Pk18sPkPM10d33 Pk18sPkPM10d17 Pk18sPkPM10d24 Pk18sPkPM10d20 Pk18sPkPM10d02 Pk18sPkPM10d11 Pk18sPkPM10d06 Pk18sPkPM10d29 Pk18sPkPM10d14 Pk18sPkPM10d10 Pk18mRzPM10d01 Pk18sPkPM2,5a34 Pk18sPkPM2,5a10 Pk18sPkPM2,5a29 Pk18sPkPM2,5a31 Pk18sPkPM2,5a04 Pk18sPkPM2,5a35 Pk18sPkPM2,5a27 Pk18sPkPM2,5a09 Pk18sPkPM2,5a23 Pk18sPkPM2,5a18 Pk18sPkPM2,5a21 Pk18sPkPM2,5a07 Pk18sPkPM2,5a16 Pk18sPkPM2,5a20 Pk18sPkPM2,5a30 Pk18sPkPM2,5a08 Pk18sPkPM2,5a24 Pk18sPkPM2,5a33 Pk18sPkPM2,5a28 Pk18sPkPM2,5a36 Pk18sPkPM2,5a06 Pk18sPkPM2,5a11 Pk18sPkPM2,5a12 Pk18sPkPM2,5a15 Pk18sPkPM2,5a02 Pk18sPkPM2,5a14 Pk18sPkPM2,5a01 Pk18sPkPM2,5a32 Pk18sPkPM2,5a26 Pk18sPkPM2,5a17 Pk18sPkPM2,5a22 Pk18sPkPM2,5a03 Pk18sPkPM2,5a25 Pk18sPkPM2,5a13 Pk18sPkPM2,5a19 Pk18sPkPM2,5a05 Pk18mRzPM2,5a01 Pk18sPkB(a)Pa08 Pk18sPkB(a)Pa17 Pk18sPkB(a)Pa18 Pk18sPkB(a)Pa03 Pk18sPkB(a)Pa19 Pk18sPkB(a)Pa20 Pk18sPkB(a)Pa09 Pk18sPkB(a)Pa21 Pk18sPkB(a)Pa04 Pk18sPkB(a)Pa25 Pk18sPkB(a)Pa10 Pk18sPkB(a)Pa11 Pk18sPkB(a)Pa23 Pk18sPkB(a)Pa14 Pk18sPkB(a)Pa02 Pk18sPkB(a)Pa12 Pk18sPkB(a)Pa24 Pk18sPkB(a)Pa05 </w:t>
            </w:r>
            <w:r w:rsidRPr="00885B4B">
              <w:rPr>
                <w:rFonts w:asciiTheme="minorBidi" w:hAnsiTheme="minorBidi" w:cstheme="minorBidi"/>
                <w:sz w:val="22"/>
                <w:szCs w:val="22"/>
              </w:rPr>
              <w:lastRenderedPageBreak/>
              <w:t>Pk18sPkB(a)Pa06 Pk18sPkB(a)Pa26 Pk18sPkB(a)Pa13 Pk18sPkB(a)Pa27 Pk18sPkB(a)Pa07 Pk18sPkB(a)Pa16 Pk18sPkB(a)Pa15 Pk18sPkB(a)Pa01 Pk18sPkB(a)Pa22 Pk18mRzB(a)Pa01</w:t>
            </w:r>
          </w:p>
        </w:tc>
      </w:tr>
      <w:tr w:rsidR="00BC5ADB" w:rsidRPr="00192F99" w14:paraId="403679CB" w14:textId="77777777" w:rsidTr="00192F99">
        <w:tc>
          <w:tcPr>
            <w:tcW w:w="231" w:type="pct"/>
            <w:noWrap/>
          </w:tcPr>
          <w:p w14:paraId="3C21C20B"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lastRenderedPageBreak/>
              <w:t>4.</w:t>
            </w:r>
          </w:p>
        </w:tc>
        <w:tc>
          <w:tcPr>
            <w:tcW w:w="1708" w:type="pct"/>
            <w:gridSpan w:val="2"/>
            <w:noWrap/>
          </w:tcPr>
          <w:p w14:paraId="761DE29B"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Opis</w:t>
            </w:r>
          </w:p>
        </w:tc>
        <w:tc>
          <w:tcPr>
            <w:tcW w:w="3061" w:type="pct"/>
            <w:gridSpan w:val="2"/>
            <w:noWrap/>
          </w:tcPr>
          <w:p w14:paraId="738B4081"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System wsparcia dla mieszkańców polegający na:</w:t>
            </w:r>
            <w:r w:rsidRPr="00885B4B">
              <w:rPr>
                <w:rFonts w:asciiTheme="minorBidi" w:hAnsiTheme="minorBidi" w:cstheme="minorBidi"/>
                <w:sz w:val="22"/>
                <w:szCs w:val="22"/>
              </w:rPr>
              <w:br/>
              <w:t>- wnioskowaniu o  środki finansowe z programów NFOŚiGW oraz innych,</w:t>
            </w:r>
            <w:r w:rsidRPr="00885B4B">
              <w:rPr>
                <w:rFonts w:asciiTheme="minorBidi" w:hAnsiTheme="minorBidi" w:cstheme="minorBidi"/>
                <w:sz w:val="22"/>
                <w:szCs w:val="22"/>
              </w:rPr>
              <w:br/>
              <w:t>- udzielaniu dotacji,</w:t>
            </w:r>
            <w:r w:rsidRPr="00885B4B">
              <w:rPr>
                <w:rFonts w:asciiTheme="minorBidi" w:hAnsiTheme="minorBidi" w:cstheme="minorBidi"/>
                <w:sz w:val="22"/>
                <w:szCs w:val="22"/>
              </w:rPr>
              <w:br/>
              <w:t>- prowadzeniu doradztwa,</w:t>
            </w:r>
            <w:r w:rsidRPr="00885B4B">
              <w:rPr>
                <w:rFonts w:asciiTheme="minorBidi" w:hAnsiTheme="minorBidi" w:cstheme="minorBidi"/>
                <w:sz w:val="22"/>
                <w:szCs w:val="22"/>
              </w:rPr>
              <w:br/>
              <w:t>- wspomaganiu przy wypełnianiu wniosków w ramach programu „Czyste powietrze”,</w:t>
            </w:r>
            <w:r w:rsidRPr="00885B4B">
              <w:rPr>
                <w:rFonts w:asciiTheme="minorBidi" w:hAnsiTheme="minorBidi" w:cstheme="minorBidi"/>
                <w:sz w:val="22"/>
                <w:szCs w:val="22"/>
              </w:rPr>
              <w:br/>
              <w:t>- koordynacji realizacji innych programów finansowych.</w:t>
            </w:r>
          </w:p>
        </w:tc>
      </w:tr>
      <w:tr w:rsidR="00BC5ADB" w:rsidRPr="00192F99" w14:paraId="5C17EE77" w14:textId="77777777" w:rsidTr="00192F99">
        <w:tc>
          <w:tcPr>
            <w:tcW w:w="231" w:type="pct"/>
            <w:noWrap/>
          </w:tcPr>
          <w:p w14:paraId="04EB2E00"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5.</w:t>
            </w:r>
          </w:p>
        </w:tc>
        <w:tc>
          <w:tcPr>
            <w:tcW w:w="1708" w:type="pct"/>
            <w:gridSpan w:val="2"/>
            <w:noWrap/>
          </w:tcPr>
          <w:p w14:paraId="4D5073E4"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Nazwa i kod strefy</w:t>
            </w:r>
          </w:p>
        </w:tc>
        <w:tc>
          <w:tcPr>
            <w:tcW w:w="3061" w:type="pct"/>
            <w:gridSpan w:val="2"/>
            <w:noWrap/>
          </w:tcPr>
          <w:p w14:paraId="227ACD05"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strefa podkarpacka PL1802</w:t>
            </w:r>
          </w:p>
        </w:tc>
      </w:tr>
      <w:tr w:rsidR="00BC5ADB" w:rsidRPr="00192F99" w14:paraId="6706CAA1" w14:textId="77777777" w:rsidTr="00192F99">
        <w:tc>
          <w:tcPr>
            <w:tcW w:w="231" w:type="pct"/>
            <w:noWrap/>
          </w:tcPr>
          <w:p w14:paraId="1D24272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6.</w:t>
            </w:r>
          </w:p>
        </w:tc>
        <w:tc>
          <w:tcPr>
            <w:tcW w:w="1708" w:type="pct"/>
            <w:gridSpan w:val="2"/>
            <w:noWrap/>
          </w:tcPr>
          <w:p w14:paraId="0EFF7198"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Obszar</w:t>
            </w:r>
          </w:p>
        </w:tc>
        <w:tc>
          <w:tcPr>
            <w:tcW w:w="3061" w:type="pct"/>
            <w:gridSpan w:val="2"/>
            <w:noWrap/>
          </w:tcPr>
          <w:p w14:paraId="78B586F1"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 xml:space="preserve">gmina wiejska Adamówka, gmina wiejska Baligród, gmina wiejska Besko, gmina wiejska Białobrzegi, gmina wiejska Bircza, gmina wiejska Bojanów, gmina wiejska Borowa, gmina wiejska Brzyska, gmina wiejska Bukowsko, gmina wiejska Chłopice, gmina wiejska Chmielnik, gmina wiejska Chorkówka, gmina wiejska Cisna, gmina wiejska Cmolas, gmina wiejska Czarna, gmina wiejska Czarna, gmina wiejska Czarna, gmina wiejska Czermin, gmina wiejska Czudec, gmina wiejska Dębica, gmina wiejska Dębowiec, gmina wiejska Domaradz, gmina miejsko-wiejska Dubiecko, gmina wiejska Dydnia, gmina wiejska Dynów, gmina wiejska Dzikowiec, gmina wiejska Fredropol, gmina wiejska Frysztak, gmina wiejska Gać, gmina wiejska Gawłuszowice, gmina wiejska Gorzyce, gmina wiejska Grębów, gmina wiejska Grodzisko Dolne, gmina wiejska Haczów, gmina wiejska Harasiuki, gmina wiejska Horyniec-Zdrój, gmina wiejska Hyżne, gmina miejsko-wiejska Nisko, gmina miejsko-wiejska Rudnik nad Sanem, gmina miejsko-wiejska Sokołów Małopolski, gmina miejsko-wiejska Ulanów, gmina wiejska Iwierzyce, gmina wiejska Jarocin, gmina wiejska Jarosław, gmina wiejska Jasienica Rosielna, gmina wiejska Jasło, gmina wiejska Jaśliska, gmina miejsko-wiejska Jawornik Polski, gmina miejsko-wiejska Jedlicze, gmina wiejska Jeżowe, gmina wiejska Jodłowa, gmina wiejska Kamień, gmina wiejska Komańcza, gmina wiejska Korczyna, gmina wiejska Krasiczyn, gmina wiejska Krasne, gmina wiejska Krempna, gmina wiejska Krościenko </w:t>
            </w:r>
            <w:proofErr w:type="spellStart"/>
            <w:r w:rsidRPr="00885B4B">
              <w:rPr>
                <w:rFonts w:asciiTheme="minorBidi" w:hAnsiTheme="minorBidi" w:cstheme="minorBidi"/>
                <w:sz w:val="22"/>
                <w:szCs w:val="22"/>
              </w:rPr>
              <w:t>Wyżne</w:t>
            </w:r>
            <w:proofErr w:type="spellEnd"/>
            <w:r w:rsidRPr="00885B4B">
              <w:rPr>
                <w:rFonts w:asciiTheme="minorBidi" w:hAnsiTheme="minorBidi" w:cstheme="minorBidi"/>
                <w:sz w:val="22"/>
                <w:szCs w:val="22"/>
              </w:rPr>
              <w:t xml:space="preserve">, gmina wiejska Krzeszów, gmina wiejska Krzywcza, gmina wiejska Kuryłówka, gmina wiejska Laszki, gmina wiejska Leżajsk, gmina </w:t>
            </w:r>
            <w:r w:rsidRPr="00885B4B">
              <w:rPr>
                <w:rFonts w:asciiTheme="minorBidi" w:hAnsiTheme="minorBidi" w:cstheme="minorBidi"/>
                <w:sz w:val="22"/>
                <w:szCs w:val="22"/>
              </w:rPr>
              <w:lastRenderedPageBreak/>
              <w:t xml:space="preserve">wiejska Lubaczów, gmina wiejska Lubenia, gmina wiejska Lutowiska, gmina wiejska Łańcut, gmina wiejska Majdan Królewski, gmina wiejska Markowa, gmina wiejska Medyka, gmina wiejska Miejsce Piastowe, gmina wiejska Mielec, gmina wiejska Niebylec, gmina wiejska Niwiska, gmina wiejska Nowy Żmigród, gmina wiejska Nozdrzec, gmina wiejska Olszanica, gmina wiejska Orły, gmina wiejska Osiek Jasielski, gmina wiejska Ostrów, gmina wiejska Padew Narodowa, gmina wiejska Pawłosiów, gmina wiejska Przemyśl, gmina wiejska Przeworsk, gmina wiejska Pysznica, gmina wiejska Radomyśl nad Sanem, gmina wiejska Radymno, gmina wiejska Rakszawa, gmina wiejska Raniżów, gmina wiejska Rokietnica, gmina wiejska Roźwienica, gmina wiejska Sanok, gmina wiejska Skołyszyn, gmina wiejska Solina, gmina wiejska Stary Dzików, gmina wiejska Stubno, gmina wiejska Tarnowiec, gmina wiejska Tryńcza, gmina wiejska Trzebownisko, gmina wiejska Tuszów Narodowy, gmina wiejska Tyrawa Wołoska, gmina wiejska Wadowice Górne, gmina wiejska Wiązownica, gmina wiejska Wielkie Oczy, gmina wiejska Wielopole Skrzyńskie, gmina wiejska Wiśniowa, gmina wiejska Wojaszówka, gmina wiejska Zaleszany, gmina wiejska Zarszyn, gmina wiejska Zarzecze, gmina wiejska Żołynia, gmina wiejska Żurawica, gmina wiejska Żyraków, gmina miejska Dynów, gmina miejsko-wiejska Baranów Sandomierski, gmina miejsko-wiejska Cieszanów, gmina miejsko-wiejska Lesko, gmina miejsko-wiejska Narol, gmina miejsko-wiejska Nowa Dęba, gmina miejsko-wiejska Oleszyce, gmina miejsko-wiejska Kańczuga, gmina miejsko-wiejska Nowa Sarzyna, gmina miejsko-wiejska Sieniawa, gmina miejsko-wiejska Zagórz, gmina miejska Jarosław, gmina miejska Krosno, gmina miejska Łańcut, gmina miejska Radymno, gmina miejska Sanok, gmina miejska Stalowa Wola, gmina miejska Tarnobrzeg, gmina miejska Jasło, gmina miejska Leżajsk, gmina miejsko-wiejska Radomyśl Wielki, gmina miejsko-wiejska Błażowa, gmina miejsko-wiejska Boguchwała, gmina miejsko-wiejska Brzostek, gmina miejsko-wiejska Brzozów, gmina miejska Dębica, gmina miejsko-wiejska Dukla, gmina miejsko-wiejska Głogów Małopolski, gmina miejsko-wiejska Iwonicz-Zdrój, gmina miejsko-wiejska Kolbuszowa, gmina miejsko-wiejska Kołaczyce, gmina miejska Lubaczów, gmina miejska Mielec, gmina miejsko-wiejska Pilzno, gmina miejsko-wiejska Pruchnik, </w:t>
            </w:r>
            <w:r w:rsidRPr="00885B4B">
              <w:rPr>
                <w:rFonts w:asciiTheme="minorBidi" w:hAnsiTheme="minorBidi" w:cstheme="minorBidi"/>
                <w:sz w:val="22"/>
                <w:szCs w:val="22"/>
              </w:rPr>
              <w:lastRenderedPageBreak/>
              <w:t>gmina miejsko-wiejska Przecław, gmina miejska Przemyśl, gmina miejsko-wiejska Ropczyce, gmina miejsko-wiejska Rymanów, gmina miejsko-wiejska Sędziszów Małopolski, gmina miejsko-wiejska Strzyżów, gmina miejsko-wiejska Tyczyn, gmina miejsko-wiejska Ustrzyki Dolne, gmina miejsko-wiejska Zaklików</w:t>
            </w:r>
          </w:p>
        </w:tc>
      </w:tr>
      <w:tr w:rsidR="00BC5ADB" w:rsidRPr="00192F99" w14:paraId="060EAFBC" w14:textId="77777777" w:rsidTr="00192F99">
        <w:tc>
          <w:tcPr>
            <w:tcW w:w="231" w:type="pct"/>
            <w:noWrap/>
          </w:tcPr>
          <w:p w14:paraId="0A985EBB"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lastRenderedPageBreak/>
              <w:t>7.</w:t>
            </w:r>
          </w:p>
        </w:tc>
        <w:tc>
          <w:tcPr>
            <w:tcW w:w="1708" w:type="pct"/>
            <w:gridSpan w:val="2"/>
            <w:noWrap/>
          </w:tcPr>
          <w:p w14:paraId="1276D00D"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Termin zastosowania</w:t>
            </w:r>
          </w:p>
        </w:tc>
        <w:tc>
          <w:tcPr>
            <w:tcW w:w="3061" w:type="pct"/>
            <w:gridSpan w:val="2"/>
            <w:noWrap/>
          </w:tcPr>
          <w:p w14:paraId="73184B5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2023</w:t>
            </w:r>
          </w:p>
        </w:tc>
      </w:tr>
      <w:tr w:rsidR="00BC5ADB" w:rsidRPr="00192F99" w14:paraId="3CE90994" w14:textId="77777777" w:rsidTr="00192F99">
        <w:tc>
          <w:tcPr>
            <w:tcW w:w="231" w:type="pct"/>
            <w:noWrap/>
          </w:tcPr>
          <w:p w14:paraId="7C786715"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8.</w:t>
            </w:r>
          </w:p>
        </w:tc>
        <w:tc>
          <w:tcPr>
            <w:tcW w:w="1708" w:type="pct"/>
            <w:gridSpan w:val="2"/>
            <w:noWrap/>
          </w:tcPr>
          <w:p w14:paraId="32177BC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Stan zaawansowania realizacji działania naprawczego w odniesieniu do wartości zaplanowanej do wykonania w danym roku sprawozdawczym</w:t>
            </w:r>
          </w:p>
        </w:tc>
        <w:tc>
          <w:tcPr>
            <w:tcW w:w="3061" w:type="pct"/>
            <w:gridSpan w:val="2"/>
            <w:noWrap/>
          </w:tcPr>
          <w:p w14:paraId="49F4518A"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91,78%</w:t>
            </w:r>
          </w:p>
        </w:tc>
      </w:tr>
      <w:tr w:rsidR="00BC5ADB" w:rsidRPr="00192F99" w14:paraId="277BD775" w14:textId="77777777" w:rsidTr="00192F99">
        <w:tc>
          <w:tcPr>
            <w:tcW w:w="231" w:type="pct"/>
            <w:noWrap/>
          </w:tcPr>
          <w:p w14:paraId="53214290"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9.</w:t>
            </w:r>
          </w:p>
        </w:tc>
        <w:tc>
          <w:tcPr>
            <w:tcW w:w="1708" w:type="pct"/>
            <w:gridSpan w:val="2"/>
            <w:noWrap/>
          </w:tcPr>
          <w:p w14:paraId="3E03794F"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Skala czasowa osiągnięcia redukcji stężenia</w:t>
            </w:r>
          </w:p>
        </w:tc>
        <w:tc>
          <w:tcPr>
            <w:tcW w:w="3061" w:type="pct"/>
            <w:gridSpan w:val="2"/>
            <w:noWrap/>
          </w:tcPr>
          <w:p w14:paraId="2651B43A"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C: długoterminowy (4-6 lat)</w:t>
            </w:r>
          </w:p>
        </w:tc>
      </w:tr>
      <w:tr w:rsidR="00BC5ADB" w:rsidRPr="00192F99" w14:paraId="489AC76D" w14:textId="77777777" w:rsidTr="00192F99">
        <w:tc>
          <w:tcPr>
            <w:tcW w:w="231" w:type="pct"/>
            <w:noWrap/>
          </w:tcPr>
          <w:p w14:paraId="55057ACB"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10.</w:t>
            </w:r>
          </w:p>
        </w:tc>
        <w:tc>
          <w:tcPr>
            <w:tcW w:w="1708" w:type="pct"/>
            <w:gridSpan w:val="2"/>
            <w:noWrap/>
          </w:tcPr>
          <w:p w14:paraId="4E44AF0A"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Kategoria źródeł emisji, której dotyczy działanie naprawcze</w:t>
            </w:r>
          </w:p>
        </w:tc>
        <w:tc>
          <w:tcPr>
            <w:tcW w:w="3061" w:type="pct"/>
            <w:gridSpan w:val="2"/>
            <w:noWrap/>
          </w:tcPr>
          <w:p w14:paraId="3BFBDEB0"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D: źródła związane z handlem i mieszkalnictwem</w:t>
            </w:r>
          </w:p>
        </w:tc>
      </w:tr>
      <w:tr w:rsidR="00BC5ADB" w:rsidRPr="00192F99" w14:paraId="50FCA63D" w14:textId="77777777" w:rsidTr="00192F99">
        <w:tc>
          <w:tcPr>
            <w:tcW w:w="231" w:type="pct"/>
            <w:noWrap/>
          </w:tcPr>
          <w:p w14:paraId="74E170F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11.</w:t>
            </w:r>
          </w:p>
        </w:tc>
        <w:tc>
          <w:tcPr>
            <w:tcW w:w="1708" w:type="pct"/>
            <w:gridSpan w:val="2"/>
            <w:noWrap/>
          </w:tcPr>
          <w:p w14:paraId="07B8BCA8"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Efekt rzeczowy działania naprawczego obliczony (oszacowany) na podstawie wskaźnika(-</w:t>
            </w:r>
            <w:proofErr w:type="spellStart"/>
            <w:r w:rsidRPr="00885B4B">
              <w:rPr>
                <w:rFonts w:asciiTheme="minorBidi" w:hAnsiTheme="minorBidi" w:cstheme="minorBidi"/>
                <w:sz w:val="22"/>
                <w:szCs w:val="22"/>
              </w:rPr>
              <w:t>ków</w:t>
            </w:r>
            <w:proofErr w:type="spellEnd"/>
            <w:r w:rsidRPr="00885B4B">
              <w:rPr>
                <w:rFonts w:asciiTheme="minorBidi" w:hAnsiTheme="minorBidi" w:cstheme="minorBidi"/>
                <w:sz w:val="22"/>
                <w:szCs w:val="22"/>
              </w:rPr>
              <w:t>) monitorowania postępu realizacji działania naprawczego w ciągu roku realizacji programu ochrony powietrza</w:t>
            </w:r>
          </w:p>
        </w:tc>
        <w:tc>
          <w:tcPr>
            <w:tcW w:w="3061" w:type="pct"/>
            <w:gridSpan w:val="2"/>
            <w:noWrap/>
          </w:tcPr>
          <w:p w14:paraId="552A4096"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Liczba programów w jakich gmina pozyskała wsparcie: 180 szt.</w:t>
            </w:r>
            <w:r w:rsidRPr="00885B4B">
              <w:rPr>
                <w:rFonts w:asciiTheme="minorBidi" w:hAnsiTheme="minorBidi" w:cstheme="minorBidi"/>
                <w:sz w:val="22"/>
                <w:szCs w:val="22"/>
              </w:rPr>
              <w:br/>
              <w:t>Liczba udzielonych porad i konsultacji mieszkańcom: 63089 szt.</w:t>
            </w:r>
          </w:p>
        </w:tc>
      </w:tr>
      <w:tr w:rsidR="00BC5ADB" w:rsidRPr="00192F99" w14:paraId="3B80AC48" w14:textId="77777777" w:rsidTr="00192F99">
        <w:tc>
          <w:tcPr>
            <w:tcW w:w="231" w:type="pct"/>
            <w:noWrap/>
          </w:tcPr>
          <w:p w14:paraId="078253A5"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12.</w:t>
            </w:r>
          </w:p>
        </w:tc>
        <w:tc>
          <w:tcPr>
            <w:tcW w:w="1708" w:type="pct"/>
            <w:gridSpan w:val="2"/>
            <w:noWrap/>
          </w:tcPr>
          <w:p w14:paraId="2DCFA07B"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Redukcja wielkości emisji poszczególnych substancji w powietrzu osiągnięta w wyniku realizacji działania naprawczego w ciągu roku realizacji programu ochrony powietrza (Mg/rok)</w:t>
            </w:r>
          </w:p>
        </w:tc>
        <w:tc>
          <w:tcPr>
            <w:tcW w:w="3061" w:type="pct"/>
            <w:gridSpan w:val="2"/>
            <w:noWrap/>
          </w:tcPr>
          <w:p w14:paraId="114C69BA"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w:t>
            </w:r>
          </w:p>
        </w:tc>
      </w:tr>
      <w:tr w:rsidR="00BC5ADB" w:rsidRPr="00192F99" w14:paraId="15534F91" w14:textId="77777777" w:rsidTr="00192F99">
        <w:tc>
          <w:tcPr>
            <w:tcW w:w="231" w:type="pct"/>
            <w:noWrap/>
          </w:tcPr>
          <w:p w14:paraId="525E2A56"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13.</w:t>
            </w:r>
          </w:p>
        </w:tc>
        <w:tc>
          <w:tcPr>
            <w:tcW w:w="1708" w:type="pct"/>
            <w:gridSpan w:val="2"/>
            <w:noWrap/>
          </w:tcPr>
          <w:p w14:paraId="018AF97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Wysokość poniesionych kosztów (w PLN)</w:t>
            </w:r>
          </w:p>
        </w:tc>
        <w:tc>
          <w:tcPr>
            <w:tcW w:w="3061" w:type="pct"/>
            <w:gridSpan w:val="2"/>
            <w:noWrap/>
          </w:tcPr>
          <w:p w14:paraId="4B910400"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Budżet gminy 384 724,42</w:t>
            </w:r>
            <w:r w:rsidRPr="00885B4B">
              <w:rPr>
                <w:rFonts w:asciiTheme="minorBidi" w:hAnsiTheme="minorBidi" w:cstheme="minorBidi"/>
                <w:sz w:val="22"/>
                <w:szCs w:val="22"/>
              </w:rPr>
              <w:br/>
              <w:t>Regionalny Program Operacyjny Województwa Podkarpackiego 17 670 016,10</w:t>
            </w:r>
            <w:r w:rsidRPr="00885B4B">
              <w:rPr>
                <w:rFonts w:asciiTheme="minorBidi" w:hAnsiTheme="minorBidi" w:cstheme="minorBidi"/>
                <w:sz w:val="22"/>
                <w:szCs w:val="22"/>
              </w:rPr>
              <w:br/>
              <w:t>Program „Czyste Powietrze” 13 750 252,26</w:t>
            </w:r>
            <w:r w:rsidRPr="00885B4B">
              <w:rPr>
                <w:rFonts w:asciiTheme="minorBidi" w:hAnsiTheme="minorBidi" w:cstheme="minorBidi"/>
                <w:sz w:val="22"/>
                <w:szCs w:val="22"/>
              </w:rPr>
              <w:br/>
              <w:t>Wojewódzki Fundusz Ochrony Środowiska i Gospodarki Wodnej 321 976,27</w:t>
            </w:r>
            <w:r w:rsidRPr="00885B4B">
              <w:rPr>
                <w:rFonts w:asciiTheme="minorBidi" w:hAnsiTheme="minorBidi" w:cstheme="minorBidi"/>
                <w:sz w:val="22"/>
                <w:szCs w:val="22"/>
              </w:rPr>
              <w:br/>
              <w:t>Inne źródła finansowania (w uwagach podać jakie) 2 846 729,60</w:t>
            </w:r>
            <w:r w:rsidRPr="00885B4B">
              <w:rPr>
                <w:rFonts w:asciiTheme="minorBidi" w:hAnsiTheme="minorBidi" w:cstheme="minorBidi"/>
                <w:sz w:val="22"/>
                <w:szCs w:val="22"/>
              </w:rPr>
              <w:br/>
              <w:t>Łącznie 34 973 698,65</w:t>
            </w:r>
          </w:p>
        </w:tc>
      </w:tr>
      <w:tr w:rsidR="00BC5ADB" w:rsidRPr="00192F99" w14:paraId="6D17A4BC" w14:textId="77777777" w:rsidTr="00192F99">
        <w:tc>
          <w:tcPr>
            <w:tcW w:w="231" w:type="pct"/>
            <w:noWrap/>
          </w:tcPr>
          <w:p w14:paraId="38202B45"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14.</w:t>
            </w:r>
          </w:p>
        </w:tc>
        <w:tc>
          <w:tcPr>
            <w:tcW w:w="1708" w:type="pct"/>
            <w:gridSpan w:val="2"/>
            <w:noWrap/>
          </w:tcPr>
          <w:p w14:paraId="4528B561"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Wysokość poniesionych kosztów (w EUR)</w:t>
            </w:r>
          </w:p>
        </w:tc>
        <w:tc>
          <w:tcPr>
            <w:tcW w:w="3061" w:type="pct"/>
            <w:gridSpan w:val="2"/>
            <w:noWrap/>
          </w:tcPr>
          <w:p w14:paraId="45C336B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8 118 502,90 przyjęto kurs średni euro (EUR) z dnia 08.03.2024 nr 049/A/NBP/2024 wynoszący 4,3079</w:t>
            </w:r>
          </w:p>
        </w:tc>
      </w:tr>
      <w:tr w:rsidR="00BC5ADB" w:rsidRPr="00192F99" w14:paraId="231EF302" w14:textId="77777777" w:rsidTr="00192F99">
        <w:tc>
          <w:tcPr>
            <w:tcW w:w="231" w:type="pct"/>
            <w:noWrap/>
          </w:tcPr>
          <w:p w14:paraId="3F17A35A"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15.</w:t>
            </w:r>
          </w:p>
        </w:tc>
        <w:tc>
          <w:tcPr>
            <w:tcW w:w="1708" w:type="pct"/>
            <w:gridSpan w:val="2"/>
            <w:noWrap/>
          </w:tcPr>
          <w:p w14:paraId="08E292A2"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Uwagi</w:t>
            </w:r>
          </w:p>
        </w:tc>
        <w:tc>
          <w:tcPr>
            <w:tcW w:w="3061" w:type="pct"/>
            <w:gridSpan w:val="2"/>
            <w:noWrap/>
          </w:tcPr>
          <w:p w14:paraId="772009A5" w14:textId="77777777" w:rsidR="00BC5ADB" w:rsidRPr="00885B4B" w:rsidRDefault="00BC5ADB" w:rsidP="00192F99">
            <w:pPr>
              <w:rPr>
                <w:rFonts w:asciiTheme="minorBidi" w:hAnsiTheme="minorBidi" w:cstheme="minorBidi"/>
                <w:sz w:val="22"/>
                <w:szCs w:val="22"/>
              </w:rPr>
            </w:pPr>
          </w:p>
        </w:tc>
      </w:tr>
      <w:tr w:rsidR="00BC5ADB" w:rsidRPr="00192F99" w14:paraId="05EE8556" w14:textId="77777777" w:rsidTr="00192F99">
        <w:tc>
          <w:tcPr>
            <w:tcW w:w="231" w:type="pct"/>
            <w:noWrap/>
          </w:tcPr>
          <w:p w14:paraId="755D552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lastRenderedPageBreak/>
              <w:t>Lp.</w:t>
            </w:r>
          </w:p>
        </w:tc>
        <w:tc>
          <w:tcPr>
            <w:tcW w:w="1708" w:type="pct"/>
            <w:gridSpan w:val="2"/>
            <w:noWrap/>
          </w:tcPr>
          <w:p w14:paraId="18980F8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Zawartość</w:t>
            </w:r>
          </w:p>
        </w:tc>
        <w:tc>
          <w:tcPr>
            <w:tcW w:w="3061" w:type="pct"/>
            <w:gridSpan w:val="2"/>
            <w:noWrap/>
          </w:tcPr>
          <w:p w14:paraId="1C97C85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Odpowiedź (działanie naprawcze nr 5)</w:t>
            </w:r>
          </w:p>
        </w:tc>
      </w:tr>
      <w:tr w:rsidR="00BC5ADB" w:rsidRPr="00192F99" w14:paraId="3AF3B45F" w14:textId="77777777" w:rsidTr="00192F99">
        <w:tc>
          <w:tcPr>
            <w:tcW w:w="231" w:type="pct"/>
            <w:noWrap/>
          </w:tcPr>
          <w:p w14:paraId="2A7DD6C9"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w:t>
            </w:r>
          </w:p>
        </w:tc>
        <w:tc>
          <w:tcPr>
            <w:tcW w:w="1708" w:type="pct"/>
            <w:gridSpan w:val="2"/>
            <w:noWrap/>
          </w:tcPr>
          <w:p w14:paraId="38A5ACB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Kod działania naprawczego</w:t>
            </w:r>
          </w:p>
        </w:tc>
        <w:tc>
          <w:tcPr>
            <w:tcW w:w="3061" w:type="pct"/>
            <w:gridSpan w:val="2"/>
            <w:noWrap/>
          </w:tcPr>
          <w:p w14:paraId="46E0D90D" w14:textId="77777777" w:rsidR="00BC5ADB" w:rsidRPr="00885B4B" w:rsidRDefault="00BC5ADB" w:rsidP="00192F99">
            <w:pPr>
              <w:rPr>
                <w:rFonts w:asciiTheme="minorBidi" w:hAnsiTheme="minorBidi" w:cstheme="minorBidi"/>
                <w:sz w:val="22"/>
                <w:szCs w:val="22"/>
              </w:rPr>
            </w:pPr>
            <w:proofErr w:type="spellStart"/>
            <w:r w:rsidRPr="00885B4B">
              <w:rPr>
                <w:rFonts w:asciiTheme="minorBidi" w:hAnsiTheme="minorBidi" w:cstheme="minorBidi"/>
                <w:sz w:val="22"/>
                <w:szCs w:val="22"/>
              </w:rPr>
              <w:t>PsObZi</w:t>
            </w:r>
            <w:proofErr w:type="spellEnd"/>
          </w:p>
        </w:tc>
      </w:tr>
      <w:tr w:rsidR="00BC5ADB" w:rsidRPr="00192F99" w14:paraId="40EF4EF4" w14:textId="77777777" w:rsidTr="00192F99">
        <w:tc>
          <w:tcPr>
            <w:tcW w:w="231" w:type="pct"/>
            <w:noWrap/>
          </w:tcPr>
          <w:p w14:paraId="325B6286"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2.</w:t>
            </w:r>
          </w:p>
        </w:tc>
        <w:tc>
          <w:tcPr>
            <w:tcW w:w="1708" w:type="pct"/>
            <w:gridSpan w:val="2"/>
            <w:noWrap/>
          </w:tcPr>
          <w:p w14:paraId="76DF897D"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Tytuł</w:t>
            </w:r>
          </w:p>
        </w:tc>
        <w:tc>
          <w:tcPr>
            <w:tcW w:w="3061" w:type="pct"/>
            <w:gridSpan w:val="2"/>
            <w:noWrap/>
          </w:tcPr>
          <w:p w14:paraId="78AA864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Zwiększanie udziału zieleni w wybranych miastach strefy podkarpackiej</w:t>
            </w:r>
          </w:p>
        </w:tc>
      </w:tr>
      <w:tr w:rsidR="00BC5ADB" w:rsidRPr="00192F99" w14:paraId="19A756D1" w14:textId="77777777" w:rsidTr="00192F99">
        <w:tc>
          <w:tcPr>
            <w:tcW w:w="231" w:type="pct"/>
            <w:noWrap/>
          </w:tcPr>
          <w:p w14:paraId="37B4C0C8"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3.</w:t>
            </w:r>
          </w:p>
        </w:tc>
        <w:tc>
          <w:tcPr>
            <w:tcW w:w="1708" w:type="pct"/>
            <w:gridSpan w:val="2"/>
            <w:noWrap/>
          </w:tcPr>
          <w:p w14:paraId="2C547FD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Kod sytuacji przekroczenia</w:t>
            </w:r>
          </w:p>
        </w:tc>
        <w:tc>
          <w:tcPr>
            <w:tcW w:w="3061" w:type="pct"/>
            <w:gridSpan w:val="2"/>
            <w:noWrap/>
          </w:tcPr>
          <w:p w14:paraId="40B9240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Pk18sPkPM10d28 Pk18sPkPM2,5a15 Pk18sPkPM10d02 Pk18sPkPM2,5a03 Pk18sPkPM10d03 Pk18sPkPM10d04 Pk18sPkPM2,5a10 Pk18sPkPM10d11 Pk18sPkPM2,5a25 Pk18sPkPM10d33 Pk18sPkB(a)Pa02 Pk18sPkPM10d12 Pk18sPkPM2,5a14 Pk18sPkPM10d14 Pk18sPkPM10d10 Pk18sPkPM2,5a19 Pk18sPkPM10d09 Pk18sPkPM2,5a07 Pk18sPkPM10d08 Pk18sPkPM2,5a29 Pk18sPkPM2,5a31 Pk18sPkPM10d21 Pk18sPkPM2,5a34 Pk18sPkB(a)Pa03 Pk18sPkB(a)Pa09 Pk18sPkPM10d30 Pk18sPkPM2,5a36 Pk18sPkPM10d23 Pk18sPkPM10d29 Pk18sPkPM10d25 Pk18sPkPM10d13 Pk18sPkPM10d05 Pk18sPkPM2,5a04 Pk18sPkPM10d17 Pk18sPkPM2,5a26 Pk18sPkPM10d22 Pk18sPkPM2,5a11 Pk18sPkPM10d07 Pk18sPkPM10d19 Pk18sPkPM2,5a12 Pk18sPkPM10d24 Pk18sPkPM2,5a17 Pk18sPkPM10d20 Pk18sPkPM2,5a22 Pk18sPkPM10d26 Pk18sPkPM10d32</w:t>
            </w:r>
          </w:p>
        </w:tc>
      </w:tr>
      <w:tr w:rsidR="00BC5ADB" w:rsidRPr="00192F99" w14:paraId="4FE8A030" w14:textId="77777777" w:rsidTr="00192F99">
        <w:tc>
          <w:tcPr>
            <w:tcW w:w="231" w:type="pct"/>
            <w:noWrap/>
          </w:tcPr>
          <w:p w14:paraId="43BA4D98"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4.</w:t>
            </w:r>
          </w:p>
        </w:tc>
        <w:tc>
          <w:tcPr>
            <w:tcW w:w="1708" w:type="pct"/>
            <w:gridSpan w:val="2"/>
            <w:noWrap/>
          </w:tcPr>
          <w:p w14:paraId="5D3F8680"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Opis</w:t>
            </w:r>
          </w:p>
        </w:tc>
        <w:tc>
          <w:tcPr>
            <w:tcW w:w="3061" w:type="pct"/>
            <w:gridSpan w:val="2"/>
            <w:noWrap/>
          </w:tcPr>
          <w:p w14:paraId="6917C4DF"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Tworzenie zielonej infrastruktury, funkcyjnych obszarów zielonych, rewitalizacja zieleni oraz wzbogacanie terenów zielonych (zagęszczanie, dosadzenia) w gminie sprzyjających poprawie warunków mikroklimatycznych i powodujących poprawę wymiany cieplnej.</w:t>
            </w:r>
          </w:p>
        </w:tc>
      </w:tr>
      <w:tr w:rsidR="00BC5ADB" w:rsidRPr="00192F99" w14:paraId="75D85B65" w14:textId="77777777" w:rsidTr="00192F99">
        <w:tc>
          <w:tcPr>
            <w:tcW w:w="231" w:type="pct"/>
            <w:noWrap/>
          </w:tcPr>
          <w:p w14:paraId="2A5630F9"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5.</w:t>
            </w:r>
          </w:p>
        </w:tc>
        <w:tc>
          <w:tcPr>
            <w:tcW w:w="1708" w:type="pct"/>
            <w:gridSpan w:val="2"/>
            <w:noWrap/>
          </w:tcPr>
          <w:p w14:paraId="47A18AA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Nazwa i kod strefy</w:t>
            </w:r>
          </w:p>
        </w:tc>
        <w:tc>
          <w:tcPr>
            <w:tcW w:w="3061" w:type="pct"/>
            <w:gridSpan w:val="2"/>
            <w:noWrap/>
          </w:tcPr>
          <w:p w14:paraId="1B506250"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strefa podkarpacka PL1802</w:t>
            </w:r>
          </w:p>
        </w:tc>
      </w:tr>
      <w:tr w:rsidR="00BC5ADB" w:rsidRPr="00192F99" w14:paraId="23CA6347" w14:textId="77777777" w:rsidTr="00192F99">
        <w:tc>
          <w:tcPr>
            <w:tcW w:w="231" w:type="pct"/>
            <w:noWrap/>
          </w:tcPr>
          <w:p w14:paraId="083724B6"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6.</w:t>
            </w:r>
          </w:p>
        </w:tc>
        <w:tc>
          <w:tcPr>
            <w:tcW w:w="1708" w:type="pct"/>
            <w:gridSpan w:val="2"/>
            <w:noWrap/>
          </w:tcPr>
          <w:p w14:paraId="468806B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Obszar</w:t>
            </w:r>
          </w:p>
        </w:tc>
        <w:tc>
          <w:tcPr>
            <w:tcW w:w="3061" w:type="pct"/>
            <w:gridSpan w:val="2"/>
            <w:noWrap/>
          </w:tcPr>
          <w:p w14:paraId="6B75DDC9"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 xml:space="preserve">gmina miejsko-wiejska Nisko, gmina miejska Dynów, gmina miejsko-wiejska Nowa Dęba, gmina miejsko-wiejska Oleszyce, gmina miejsko-wiejska Nowa Sarzyna, gmina miejsko-wiejska Zagórz, gmina miejska Jarosław, gmina miejska Krosno, gmina miejska Łańcut, gmina miejska Przeworsk, gmina miejska Radymno, gmina miejska Sanok, gmina miejska Tarnobrzeg, gmina miejska Leżajsk, gmina miejsko-wiejska Błażowa, gmina miejsko-wiejska Boguchwała, gmina miejsko-wiejska Brzozów, gmina miejska Dębica, gmina miejsko-wiejska Głogów Małopolski, gmina miejsko-wiejska Kolbuszowa, gmina miejska Lubaczów, gmina </w:t>
            </w:r>
            <w:r w:rsidRPr="00885B4B">
              <w:rPr>
                <w:rFonts w:asciiTheme="minorBidi" w:hAnsiTheme="minorBidi" w:cstheme="minorBidi"/>
                <w:sz w:val="22"/>
                <w:szCs w:val="22"/>
              </w:rPr>
              <w:lastRenderedPageBreak/>
              <w:t>miejska Mielec, gmina miejska Przemyśl, gmina miejsko-wiejska Ropczyce, gmina miejsko-wiejska Sędziszów Małopolski, gmina miejsko-wiejska Strzyżów, gmina miejsko-wiejska Tyczyn, gmina miejsko-wiejska Ustrzyki Dolne</w:t>
            </w:r>
          </w:p>
        </w:tc>
      </w:tr>
      <w:tr w:rsidR="00BC5ADB" w:rsidRPr="00192F99" w14:paraId="11F71E16" w14:textId="77777777" w:rsidTr="00192F99">
        <w:tc>
          <w:tcPr>
            <w:tcW w:w="231" w:type="pct"/>
            <w:noWrap/>
          </w:tcPr>
          <w:p w14:paraId="264F6CF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lastRenderedPageBreak/>
              <w:t>7.</w:t>
            </w:r>
          </w:p>
        </w:tc>
        <w:tc>
          <w:tcPr>
            <w:tcW w:w="1708" w:type="pct"/>
            <w:gridSpan w:val="2"/>
            <w:noWrap/>
          </w:tcPr>
          <w:p w14:paraId="501509B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Termin zastosowania</w:t>
            </w:r>
          </w:p>
        </w:tc>
        <w:tc>
          <w:tcPr>
            <w:tcW w:w="3061" w:type="pct"/>
            <w:gridSpan w:val="2"/>
            <w:noWrap/>
          </w:tcPr>
          <w:p w14:paraId="52228939"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2023</w:t>
            </w:r>
          </w:p>
        </w:tc>
      </w:tr>
      <w:tr w:rsidR="00BC5ADB" w:rsidRPr="00192F99" w14:paraId="5E33D689" w14:textId="77777777" w:rsidTr="00192F99">
        <w:tc>
          <w:tcPr>
            <w:tcW w:w="231" w:type="pct"/>
            <w:noWrap/>
          </w:tcPr>
          <w:p w14:paraId="5049E551"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8.</w:t>
            </w:r>
          </w:p>
        </w:tc>
        <w:tc>
          <w:tcPr>
            <w:tcW w:w="1708" w:type="pct"/>
            <w:gridSpan w:val="2"/>
            <w:noWrap/>
          </w:tcPr>
          <w:p w14:paraId="3DEF3E86"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Stan zaawansowania realizacji działania naprawczego w odniesieniu do wartości zaplanowanej do wykonania w danym roku sprawozdawczym</w:t>
            </w:r>
          </w:p>
        </w:tc>
        <w:tc>
          <w:tcPr>
            <w:tcW w:w="3061" w:type="pct"/>
            <w:gridSpan w:val="2"/>
            <w:noWrap/>
          </w:tcPr>
          <w:p w14:paraId="1E3E7C50"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39,05%</w:t>
            </w:r>
          </w:p>
        </w:tc>
      </w:tr>
      <w:tr w:rsidR="00BC5ADB" w:rsidRPr="00192F99" w14:paraId="1BB0AE68" w14:textId="77777777" w:rsidTr="00192F99">
        <w:tc>
          <w:tcPr>
            <w:tcW w:w="231" w:type="pct"/>
            <w:noWrap/>
          </w:tcPr>
          <w:p w14:paraId="05BA3EEF"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9.</w:t>
            </w:r>
          </w:p>
        </w:tc>
        <w:tc>
          <w:tcPr>
            <w:tcW w:w="1708" w:type="pct"/>
            <w:gridSpan w:val="2"/>
            <w:noWrap/>
          </w:tcPr>
          <w:p w14:paraId="550CFF49"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Skala czasowa osiągnięcia redukcji stężenia</w:t>
            </w:r>
          </w:p>
        </w:tc>
        <w:tc>
          <w:tcPr>
            <w:tcW w:w="3061" w:type="pct"/>
            <w:gridSpan w:val="2"/>
            <w:noWrap/>
          </w:tcPr>
          <w:p w14:paraId="6EAA70A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C: długoterminowy (4-6 lat)</w:t>
            </w:r>
          </w:p>
        </w:tc>
      </w:tr>
      <w:tr w:rsidR="00BC5ADB" w:rsidRPr="00192F99" w14:paraId="2226E378" w14:textId="77777777" w:rsidTr="00192F99">
        <w:tc>
          <w:tcPr>
            <w:tcW w:w="231" w:type="pct"/>
            <w:noWrap/>
          </w:tcPr>
          <w:p w14:paraId="641F8972"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10.</w:t>
            </w:r>
          </w:p>
        </w:tc>
        <w:tc>
          <w:tcPr>
            <w:tcW w:w="1708" w:type="pct"/>
            <w:gridSpan w:val="2"/>
            <w:noWrap/>
          </w:tcPr>
          <w:p w14:paraId="28E8C710"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Kategoria źródeł emisji, której dotyczy działanie naprawcze</w:t>
            </w:r>
          </w:p>
        </w:tc>
        <w:tc>
          <w:tcPr>
            <w:tcW w:w="3061" w:type="pct"/>
            <w:gridSpan w:val="2"/>
            <w:noWrap/>
          </w:tcPr>
          <w:p w14:paraId="052972D4"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A: transport</w:t>
            </w:r>
          </w:p>
        </w:tc>
      </w:tr>
      <w:tr w:rsidR="00BC5ADB" w:rsidRPr="00192F99" w14:paraId="5C1ED95C" w14:textId="77777777" w:rsidTr="00192F99">
        <w:tc>
          <w:tcPr>
            <w:tcW w:w="231" w:type="pct"/>
            <w:noWrap/>
          </w:tcPr>
          <w:p w14:paraId="48F12BC4"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11.</w:t>
            </w:r>
          </w:p>
        </w:tc>
        <w:tc>
          <w:tcPr>
            <w:tcW w:w="1708" w:type="pct"/>
            <w:gridSpan w:val="2"/>
            <w:noWrap/>
          </w:tcPr>
          <w:p w14:paraId="6728C861"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Efekt rzeczowy działania naprawczego obliczony (oszacowany) na podstawie wskaźnika(-</w:t>
            </w:r>
            <w:proofErr w:type="spellStart"/>
            <w:r w:rsidRPr="00885B4B">
              <w:rPr>
                <w:rFonts w:asciiTheme="minorBidi" w:hAnsiTheme="minorBidi" w:cstheme="minorBidi"/>
                <w:sz w:val="22"/>
                <w:szCs w:val="22"/>
              </w:rPr>
              <w:t>ków</w:t>
            </w:r>
            <w:proofErr w:type="spellEnd"/>
            <w:r w:rsidRPr="00885B4B">
              <w:rPr>
                <w:rFonts w:asciiTheme="minorBidi" w:hAnsiTheme="minorBidi" w:cstheme="minorBidi"/>
                <w:sz w:val="22"/>
                <w:szCs w:val="22"/>
              </w:rPr>
              <w:t>) monitorowania postępu realizacji działania naprawczego w ciągu roku realizacji programu ochrony powietrza</w:t>
            </w:r>
          </w:p>
        </w:tc>
        <w:tc>
          <w:tcPr>
            <w:tcW w:w="3061" w:type="pct"/>
            <w:gridSpan w:val="2"/>
            <w:noWrap/>
          </w:tcPr>
          <w:p w14:paraId="229C2AB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Powierzchnia nowo nasadzonej zieleni: 35,3477 ha</w:t>
            </w:r>
            <w:r w:rsidRPr="00885B4B">
              <w:rPr>
                <w:rFonts w:asciiTheme="minorBidi" w:hAnsiTheme="minorBidi" w:cstheme="minorBidi"/>
                <w:sz w:val="22"/>
                <w:szCs w:val="22"/>
              </w:rPr>
              <w:br/>
              <w:t>Procentowy udział zieleni w ogólnej powierzchni gminy (współczynnik terenów zielonych): 336,4872 %</w:t>
            </w:r>
          </w:p>
        </w:tc>
      </w:tr>
      <w:tr w:rsidR="00BC5ADB" w:rsidRPr="00192F99" w14:paraId="741F311C" w14:textId="77777777" w:rsidTr="00192F99">
        <w:tc>
          <w:tcPr>
            <w:tcW w:w="231" w:type="pct"/>
            <w:noWrap/>
          </w:tcPr>
          <w:p w14:paraId="26859170"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12.</w:t>
            </w:r>
          </w:p>
        </w:tc>
        <w:tc>
          <w:tcPr>
            <w:tcW w:w="1708" w:type="pct"/>
            <w:gridSpan w:val="2"/>
            <w:noWrap/>
          </w:tcPr>
          <w:p w14:paraId="6D29488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Redukcja wielkości emisji poszczególnych substancji w powietrzu osiągnięta w wyniku realizacji działania naprawczego w ciągu roku realizacji programu ochrony powietrza (Mg/rok)</w:t>
            </w:r>
          </w:p>
        </w:tc>
        <w:tc>
          <w:tcPr>
            <w:tcW w:w="3061" w:type="pct"/>
            <w:gridSpan w:val="2"/>
            <w:noWrap/>
          </w:tcPr>
          <w:p w14:paraId="63D16BB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pył zawieszony PM10 = 0,707 Mg</w:t>
            </w:r>
            <w:r w:rsidRPr="00885B4B">
              <w:rPr>
                <w:rFonts w:asciiTheme="minorBidi" w:hAnsiTheme="minorBidi" w:cstheme="minorBidi"/>
                <w:sz w:val="22"/>
                <w:szCs w:val="22"/>
              </w:rPr>
              <w:br/>
              <w:t>pył zawieszony PM2,5 = 0,353 Mg</w:t>
            </w:r>
          </w:p>
        </w:tc>
      </w:tr>
      <w:tr w:rsidR="00BC5ADB" w:rsidRPr="00192F99" w14:paraId="1AB6654F" w14:textId="77777777" w:rsidTr="00192F99">
        <w:tc>
          <w:tcPr>
            <w:tcW w:w="231" w:type="pct"/>
            <w:noWrap/>
          </w:tcPr>
          <w:p w14:paraId="6BABFE3F"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13.</w:t>
            </w:r>
          </w:p>
        </w:tc>
        <w:tc>
          <w:tcPr>
            <w:tcW w:w="1708" w:type="pct"/>
            <w:gridSpan w:val="2"/>
            <w:noWrap/>
          </w:tcPr>
          <w:p w14:paraId="4045B97D"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Wysokość poniesionych kosztów (w PLN)</w:t>
            </w:r>
          </w:p>
        </w:tc>
        <w:tc>
          <w:tcPr>
            <w:tcW w:w="3061" w:type="pct"/>
            <w:gridSpan w:val="2"/>
            <w:noWrap/>
          </w:tcPr>
          <w:p w14:paraId="4DE9BAF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Budżet gminy 1 279 037,28</w:t>
            </w:r>
            <w:r w:rsidRPr="00885B4B">
              <w:rPr>
                <w:rFonts w:asciiTheme="minorBidi" w:hAnsiTheme="minorBidi" w:cstheme="minorBidi"/>
                <w:sz w:val="22"/>
                <w:szCs w:val="22"/>
              </w:rPr>
              <w:br/>
              <w:t>Inne źródła finansowania (w uwagach podać jakie) 132 939,56</w:t>
            </w:r>
            <w:r w:rsidRPr="00885B4B">
              <w:rPr>
                <w:rFonts w:asciiTheme="minorBidi" w:hAnsiTheme="minorBidi" w:cstheme="minorBidi"/>
                <w:sz w:val="22"/>
                <w:szCs w:val="22"/>
              </w:rPr>
              <w:br/>
              <w:t>Łącznie 1 411 976,84</w:t>
            </w:r>
          </w:p>
        </w:tc>
      </w:tr>
      <w:tr w:rsidR="00BC5ADB" w:rsidRPr="00192F99" w14:paraId="3555E157" w14:textId="77777777" w:rsidTr="00192F99">
        <w:tc>
          <w:tcPr>
            <w:tcW w:w="231" w:type="pct"/>
            <w:noWrap/>
          </w:tcPr>
          <w:p w14:paraId="6259376D"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14.</w:t>
            </w:r>
          </w:p>
        </w:tc>
        <w:tc>
          <w:tcPr>
            <w:tcW w:w="1708" w:type="pct"/>
            <w:gridSpan w:val="2"/>
            <w:noWrap/>
          </w:tcPr>
          <w:p w14:paraId="13B0457D"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Wysokość poniesionych kosztów (w EUR)</w:t>
            </w:r>
          </w:p>
        </w:tc>
        <w:tc>
          <w:tcPr>
            <w:tcW w:w="3061" w:type="pct"/>
            <w:gridSpan w:val="2"/>
            <w:noWrap/>
          </w:tcPr>
          <w:p w14:paraId="6C668DA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327 764,53 przyjęto kurs średni euro (EUR) z dnia 08.03.2024 nr 049/A/NBP/2024 wynoszący 4,3079</w:t>
            </w:r>
          </w:p>
        </w:tc>
      </w:tr>
      <w:tr w:rsidR="00BC5ADB" w:rsidRPr="00192F99" w14:paraId="1D8DC56D" w14:textId="77777777" w:rsidTr="00192F99">
        <w:tc>
          <w:tcPr>
            <w:tcW w:w="231" w:type="pct"/>
            <w:noWrap/>
          </w:tcPr>
          <w:p w14:paraId="3AB2A92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15.</w:t>
            </w:r>
          </w:p>
        </w:tc>
        <w:tc>
          <w:tcPr>
            <w:tcW w:w="1708" w:type="pct"/>
            <w:gridSpan w:val="2"/>
            <w:noWrap/>
          </w:tcPr>
          <w:p w14:paraId="730F7815"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Uwagi</w:t>
            </w:r>
          </w:p>
        </w:tc>
        <w:tc>
          <w:tcPr>
            <w:tcW w:w="3061" w:type="pct"/>
            <w:gridSpan w:val="2"/>
            <w:noWrap/>
          </w:tcPr>
          <w:p w14:paraId="337EABB3" w14:textId="77777777" w:rsidR="00BC5ADB" w:rsidRPr="00885B4B" w:rsidRDefault="00BC5ADB" w:rsidP="00192F99">
            <w:pPr>
              <w:rPr>
                <w:rFonts w:asciiTheme="minorBidi" w:hAnsiTheme="minorBidi" w:cstheme="minorBidi"/>
                <w:sz w:val="22"/>
                <w:szCs w:val="22"/>
              </w:rPr>
            </w:pPr>
          </w:p>
        </w:tc>
      </w:tr>
      <w:tr w:rsidR="00BC5ADB" w:rsidRPr="00192F99" w14:paraId="4ED5B735" w14:textId="77777777" w:rsidTr="00192F99">
        <w:tc>
          <w:tcPr>
            <w:tcW w:w="231" w:type="pct"/>
            <w:noWrap/>
          </w:tcPr>
          <w:p w14:paraId="62DBA071"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Lp.</w:t>
            </w:r>
          </w:p>
        </w:tc>
        <w:tc>
          <w:tcPr>
            <w:tcW w:w="1708" w:type="pct"/>
            <w:gridSpan w:val="2"/>
            <w:noWrap/>
          </w:tcPr>
          <w:p w14:paraId="1EA6F195"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Zawartość</w:t>
            </w:r>
          </w:p>
        </w:tc>
        <w:tc>
          <w:tcPr>
            <w:tcW w:w="3061" w:type="pct"/>
            <w:gridSpan w:val="2"/>
            <w:noWrap/>
          </w:tcPr>
          <w:p w14:paraId="058EB581"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Odpowiedź (działanie naprawcze nr 6)</w:t>
            </w:r>
          </w:p>
        </w:tc>
      </w:tr>
      <w:tr w:rsidR="00BC5ADB" w:rsidRPr="00192F99" w14:paraId="3B36F84D" w14:textId="77777777" w:rsidTr="00192F99">
        <w:tc>
          <w:tcPr>
            <w:tcW w:w="231" w:type="pct"/>
            <w:noWrap/>
          </w:tcPr>
          <w:p w14:paraId="77E23F92"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w:t>
            </w:r>
          </w:p>
        </w:tc>
        <w:tc>
          <w:tcPr>
            <w:tcW w:w="1708" w:type="pct"/>
            <w:gridSpan w:val="2"/>
            <w:noWrap/>
          </w:tcPr>
          <w:p w14:paraId="3DADC3A4"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Kod działania naprawczego</w:t>
            </w:r>
          </w:p>
        </w:tc>
        <w:tc>
          <w:tcPr>
            <w:tcW w:w="3061" w:type="pct"/>
            <w:gridSpan w:val="2"/>
            <w:noWrap/>
          </w:tcPr>
          <w:p w14:paraId="4E37514E" w14:textId="77777777" w:rsidR="00BC5ADB" w:rsidRPr="00885B4B" w:rsidRDefault="00BC5ADB" w:rsidP="00192F99">
            <w:pPr>
              <w:rPr>
                <w:rFonts w:asciiTheme="minorBidi" w:hAnsiTheme="minorBidi" w:cstheme="minorBidi"/>
                <w:sz w:val="22"/>
                <w:szCs w:val="22"/>
              </w:rPr>
            </w:pPr>
            <w:proofErr w:type="spellStart"/>
            <w:r w:rsidRPr="00885B4B">
              <w:rPr>
                <w:rFonts w:asciiTheme="minorBidi" w:hAnsiTheme="minorBidi" w:cstheme="minorBidi"/>
                <w:sz w:val="22"/>
                <w:szCs w:val="22"/>
              </w:rPr>
              <w:t>PsEdEk</w:t>
            </w:r>
            <w:proofErr w:type="spellEnd"/>
          </w:p>
        </w:tc>
      </w:tr>
      <w:tr w:rsidR="00BC5ADB" w:rsidRPr="00192F99" w14:paraId="2D33D3F9" w14:textId="77777777" w:rsidTr="00192F99">
        <w:tc>
          <w:tcPr>
            <w:tcW w:w="231" w:type="pct"/>
            <w:noWrap/>
          </w:tcPr>
          <w:p w14:paraId="46E06914"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2.</w:t>
            </w:r>
          </w:p>
        </w:tc>
        <w:tc>
          <w:tcPr>
            <w:tcW w:w="1708" w:type="pct"/>
            <w:gridSpan w:val="2"/>
            <w:noWrap/>
          </w:tcPr>
          <w:p w14:paraId="2A2C0C91"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Tytuł</w:t>
            </w:r>
          </w:p>
        </w:tc>
        <w:tc>
          <w:tcPr>
            <w:tcW w:w="3061" w:type="pct"/>
            <w:gridSpan w:val="2"/>
            <w:noWrap/>
          </w:tcPr>
          <w:p w14:paraId="76EAEA84"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Edukacja ekologiczna</w:t>
            </w:r>
          </w:p>
        </w:tc>
      </w:tr>
      <w:tr w:rsidR="00BC5ADB" w:rsidRPr="00192F99" w14:paraId="61D94719" w14:textId="77777777" w:rsidTr="00192F99">
        <w:tc>
          <w:tcPr>
            <w:tcW w:w="231" w:type="pct"/>
            <w:noWrap/>
          </w:tcPr>
          <w:p w14:paraId="3857C169"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3.</w:t>
            </w:r>
          </w:p>
        </w:tc>
        <w:tc>
          <w:tcPr>
            <w:tcW w:w="1708" w:type="pct"/>
            <w:gridSpan w:val="2"/>
            <w:noWrap/>
          </w:tcPr>
          <w:p w14:paraId="19A3BDB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Kod sytuacji przekroczenia</w:t>
            </w:r>
          </w:p>
        </w:tc>
        <w:tc>
          <w:tcPr>
            <w:tcW w:w="3061" w:type="pct"/>
            <w:gridSpan w:val="2"/>
            <w:noWrap/>
          </w:tcPr>
          <w:p w14:paraId="39B14CBA"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 xml:space="preserve">Pk18sPkPM10d21 Pk18sPkPM10d04 Pk18sPkPM10d05 Pk18sPkPM10d08 </w:t>
            </w:r>
            <w:r w:rsidRPr="00885B4B">
              <w:rPr>
                <w:rFonts w:asciiTheme="minorBidi" w:hAnsiTheme="minorBidi" w:cstheme="minorBidi"/>
                <w:sz w:val="22"/>
                <w:szCs w:val="22"/>
              </w:rPr>
              <w:lastRenderedPageBreak/>
              <w:t>Pk18sPkPM10d26 Pk18sPkPM10d09 Pk18sPkPM10d15 Pk18sPkPM10d23 Pk18sPkPM10d32 Pk18sPkPM10d18 Pk18sPkPM10d30 Pk18sPkPM10d13 Pk18sPkPM10d22 Pk18sPkPM10d07 Pk18sPkPM10d34 Pk18sPkPM10d28 Pk18sPkPM10d03 Pk18sPkPM10d36 Pk18sPkPM10d19 Pk18sPkPM10d31 Pk18sPkPM10d01 Pk18sPkPM10d12 Pk18sPkPM10d16 Pk18sPkPM10d27 Pk18sPkPM10d35 Pk18sPkPM10d25 Pk18sPkPM10d33 Pk18sPkPM10d17 Pk18sPkPM10d24 Pk18sPkPM10d20 Pk18sPkPM10d02 Pk18sPkPM10d11 Pk18sPkPM10d06 Pk18sPkPM10d29 Pk18sPkPM10d14 Pk18sPkPM10d10 Pk18mRzPM10d01 Pk18sPkPM2,5a34 Pk18sPkPM2,5a10 Pk18sPkPM2,5a29 Pk18sPkPM2,5a31 Pk18sPkPM2,5a04 Pk18sPkPM2,5a35 Pk18sPkPM2,5a27 Pk18sPkPM2,5a09 Pk18sPkPM2,5a23 Pk18sPkPM2,5a18 Pk18sPkPM2,5a21 Pk18sPkPM2,5a07 Pk18sPkPM2,5a16 Pk18sPkPM2,5a20 Pk18sPkPM2,5a30 Pk18sPkPM2,5a08 Pk18sPkPM2,5a24 Pk18sPkPM2,5a33 Pk18sPkPM2,5a28 Pk18sPkPM2,5a36 Pk18sPkPM2,5a06 Pk18sPkPM2,5a11 Pk18sPkPM2,5a12 Pk18sPkPM2,5a15 Pk18sPkPM2,5a02 Pk18sPkPM2,5a14 Pk18sPkPM2,5a01 Pk18sPkPM2,5a32 Pk18sPkPM2,5a26 Pk18sPkPM2,5a17 Pk18sPkPM2,5a22 Pk18sPkPM2,5a03 Pk18sPkPM2,5a25 Pk18sPkPM2,5a13 Pk18sPkPM2,5a19 Pk18sPkPM2,5a05 Pk18mRzPM2,5a01 Pk18sPkB(a)Pa08 Pk18sPkB(a)Pa17 Pk18sPkB(a)Pa18 Pk18sPkB(a)Pa03 Pk18sPkB(a)Pa19 Pk18sPkB(a)Pa20 Pk18sPkB(a)Pa09 Pk18sPkB(a)Pa21 Pk18sPkB(a)Pa04 Pk18sPkB(a)Pa25 Pk18sPkB(a)Pa10 Pk18sPkB(a)Pa11 Pk18sPkB(a)Pa23 Pk18sPkB(a)Pa14 Pk18sPkB(a)Pa02 Pk18sPkB(a)Pa12 Pk18sPkB(a)Pa24 Pk18sPkB(a)Pa05 Pk18sPkB(a)Pa06 Pk18sPkB(a)Pa26 Pk18sPkB(a)Pa13 Pk18sPkB(a)Pa27 Pk18sPkB(a)Pa07 Pk18sPkB(a)Pa16 Pk18sPkB(a)Pa15 Pk18sPkB(a)Pa01 Pk18sPkB(a)Pa22 Pk18mRzB(a)Pa01</w:t>
            </w:r>
          </w:p>
        </w:tc>
      </w:tr>
      <w:tr w:rsidR="00BC5ADB" w:rsidRPr="00192F99" w14:paraId="3BBF98F1" w14:textId="77777777" w:rsidTr="00192F99">
        <w:tc>
          <w:tcPr>
            <w:tcW w:w="231" w:type="pct"/>
            <w:noWrap/>
          </w:tcPr>
          <w:p w14:paraId="67896784"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lastRenderedPageBreak/>
              <w:t>4.</w:t>
            </w:r>
          </w:p>
        </w:tc>
        <w:tc>
          <w:tcPr>
            <w:tcW w:w="1708" w:type="pct"/>
            <w:gridSpan w:val="2"/>
            <w:noWrap/>
          </w:tcPr>
          <w:p w14:paraId="1D55203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Opis</w:t>
            </w:r>
          </w:p>
        </w:tc>
        <w:tc>
          <w:tcPr>
            <w:tcW w:w="3061" w:type="pct"/>
            <w:gridSpan w:val="2"/>
            <w:noWrap/>
          </w:tcPr>
          <w:p w14:paraId="65C117E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 xml:space="preserve">Edukacja ekologiczna oznacza koncepcję wychowania, przedmiot nauczania oraz działalność </w:t>
            </w:r>
            <w:r w:rsidRPr="00885B4B">
              <w:rPr>
                <w:rFonts w:asciiTheme="minorBidi" w:hAnsiTheme="minorBidi" w:cstheme="minorBidi"/>
                <w:sz w:val="22"/>
                <w:szCs w:val="22"/>
              </w:rPr>
              <w:lastRenderedPageBreak/>
              <w:t>edukacyjno-wychowawczą, system kształtowania postaw i poglądów wobec otaczającego świata opartego na szacunku dla środowiska. Uwrażliwia na problemy i zagrożenia środowiskowe, uświadamia ich przyczyny i skutki, uczy metod ich rozwiązywania oraz odpowiedzialności za środowisko przyrodnicze, a także mobilizuje do czynnego podejmowania działań (osobistych i grupowych) na rzecz ochrony środowiska naturalnego.</w:t>
            </w:r>
          </w:p>
        </w:tc>
      </w:tr>
      <w:tr w:rsidR="00BC5ADB" w:rsidRPr="00192F99" w14:paraId="12FBA014" w14:textId="77777777" w:rsidTr="00192F99">
        <w:tc>
          <w:tcPr>
            <w:tcW w:w="231" w:type="pct"/>
            <w:noWrap/>
          </w:tcPr>
          <w:p w14:paraId="405B3815"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lastRenderedPageBreak/>
              <w:t>5.</w:t>
            </w:r>
          </w:p>
        </w:tc>
        <w:tc>
          <w:tcPr>
            <w:tcW w:w="1708" w:type="pct"/>
            <w:gridSpan w:val="2"/>
            <w:noWrap/>
          </w:tcPr>
          <w:p w14:paraId="06835201"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Nazwa i kod strefy</w:t>
            </w:r>
          </w:p>
        </w:tc>
        <w:tc>
          <w:tcPr>
            <w:tcW w:w="3061" w:type="pct"/>
            <w:gridSpan w:val="2"/>
            <w:noWrap/>
          </w:tcPr>
          <w:p w14:paraId="76ED91B4"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strefa podkarpacka PL1802</w:t>
            </w:r>
          </w:p>
        </w:tc>
      </w:tr>
      <w:tr w:rsidR="00BC5ADB" w:rsidRPr="00192F99" w14:paraId="7E2547AF" w14:textId="77777777" w:rsidTr="00192F99">
        <w:tc>
          <w:tcPr>
            <w:tcW w:w="231" w:type="pct"/>
            <w:noWrap/>
          </w:tcPr>
          <w:p w14:paraId="5A38D224"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6.</w:t>
            </w:r>
          </w:p>
        </w:tc>
        <w:tc>
          <w:tcPr>
            <w:tcW w:w="1708" w:type="pct"/>
            <w:gridSpan w:val="2"/>
            <w:noWrap/>
          </w:tcPr>
          <w:p w14:paraId="50E295BB"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Obszar</w:t>
            </w:r>
          </w:p>
        </w:tc>
        <w:tc>
          <w:tcPr>
            <w:tcW w:w="3061" w:type="pct"/>
            <w:gridSpan w:val="2"/>
            <w:noWrap/>
          </w:tcPr>
          <w:p w14:paraId="1F96FAE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 xml:space="preserve">powiat brzozowski, powiat dębicki, powiat jarosławski, powiat jasielski, powiat kolbuszowski, powiat krośnieński, powiat leżajski, powiat lubaczowski, powiat łańcucki, powiat mielecki, powiat niżański, powiat przemyski, powiat przeworski, powiat ropczycko-sędziszowski, powiat rzeszowski, powiat sanocki, powiat stalowowolski, powiat strzyżowski, powiat tarnobrzeski, powiat bieszczadzki, gmina wiejska Adamówka, gmina wiejska Baligród, gmina wiejska Besko, gmina wiejska Białobrzegi, gmina wiejska Bircza, gmina wiejska Bojanów, gmina wiejska Borowa, gmina wiejska Brzyska, gmina wiejska Bukowsko, gmina wiejska Chłopice, gmina wiejska Chmielnik, gmina wiejska Chorkówka, gmina wiejska Cisna, gmina wiejska Cmolas, gmina wiejska Czarna, gmina wiejska Czarna, gmina wiejska Czarna, gmina wiejska Czermin, gmina wiejska Czudec, gmina wiejska Dębica, gmina wiejska Dębowiec, gmina wiejska Domaradz, gmina miejsko-wiejska Dubiecko, gmina wiejska Dydnia, gmina wiejska Dynów, gmina wiejska Dzikowiec, gmina wiejska Fredropol, gmina wiejska Frysztak, gmina wiejska Gać, gmina wiejska Gawłuszowice, gmina wiejska Gorzyce, gmina wiejska Grębów, gmina wiejska Grodzisko Dolne, gmina wiejska Haczów, gmina wiejska Harasiuki, gmina wiejska Horyniec-Zdrój, gmina wiejska Hyżne, gmina miejsko-wiejska Nisko, gmina miejsko-wiejska Rudnik nad Sanem, gmina miejsko-wiejska Sokołów Małopolski, gmina miejsko-wiejska Ulanów, gmina wiejska Iwierzyce, gmina wiejska Jarocin, gmina wiejska Jarosław, gmina wiejska Jasienica Rosielna, gmina wiejska Jasło, gmina wiejska Jaśliska, gmina miejsko-wiejska Jawornik Polski, gmina miejsko-wiejska Jedlicze, gmina wiejska Jeżowe, gmina wiejska Jodłowa, gmina wiejska Kamień, gmina wiejska Komańcza, gmina wiejska Korczyna, gmina wiejska Krasiczyn, gmina wiejska Krasne, gmina </w:t>
            </w:r>
            <w:r w:rsidRPr="00885B4B">
              <w:rPr>
                <w:rFonts w:asciiTheme="minorBidi" w:hAnsiTheme="minorBidi" w:cstheme="minorBidi"/>
                <w:sz w:val="22"/>
                <w:szCs w:val="22"/>
              </w:rPr>
              <w:lastRenderedPageBreak/>
              <w:t xml:space="preserve">wiejska Krempna, gmina wiejska Krościenko </w:t>
            </w:r>
            <w:proofErr w:type="spellStart"/>
            <w:r w:rsidRPr="00885B4B">
              <w:rPr>
                <w:rFonts w:asciiTheme="minorBidi" w:hAnsiTheme="minorBidi" w:cstheme="minorBidi"/>
                <w:sz w:val="22"/>
                <w:szCs w:val="22"/>
              </w:rPr>
              <w:t>Wyżne</w:t>
            </w:r>
            <w:proofErr w:type="spellEnd"/>
            <w:r w:rsidRPr="00885B4B">
              <w:rPr>
                <w:rFonts w:asciiTheme="minorBidi" w:hAnsiTheme="minorBidi" w:cstheme="minorBidi"/>
                <w:sz w:val="22"/>
                <w:szCs w:val="22"/>
              </w:rPr>
              <w:t xml:space="preserve">, gmina wiejska Krzeszów, gmina wiejska Krzywcza, gmina wiejska Kuryłówka, gmina wiejska Laszki, gmina wiejska Leżajsk, gmina wiejska Lubaczów, gmina wiejska Lubenia, gmina wiejska Łańcut, gmina wiejska Majdan Królewski, gmina wiejska Markowa, gmina wiejska Medyka, gmina wiejska Miejsce Piastowe, gmina wiejska Mielec, gmina wiejska Niebylec, gmina wiejska Niwiska, gmina wiejska Nowy Żmigród, gmina wiejska Nozdrzec, gmina wiejska Olszanica, gmina wiejska Orły, gmina wiejska Osiek Jasielski, gmina wiejska Ostrów, gmina wiejska Padew Narodowa, gmina wiejska Pawłosiów, gmina wiejska Przemyśl, gmina wiejska Przeworsk, gmina wiejska Pysznica, gmina wiejska Radomyśl nad Sanem, gmina wiejska Radymno, gmina wiejska Rakszawa, gmina wiejska Raniżów, gmina wiejska Rokietnica, gmina wiejska Sanok, gmina wiejska Skołyszyn, gmina wiejska Solina, gmina wiejska Stary Dzików, gmina wiejska Stubno, gmina wiejska Świlcza, gmina wiejska Tarnowiec, gmina wiejska Tryńcza, gmina wiejska Trzebownisko, gmina wiejska Tuszów Narodowy, gmina wiejska Tyrawa Wołoska, gmina wiejska Wadowice Górne, gmina wiejska Wiązownica, gmina wiejska Wielkie Oczy, gmina wiejska Wielopole Skrzyńskie, gmina wiejska Wiśniowa, gmina wiejska Wojaszówka, gmina wiejska Zaleszany, gmina wiejska Zarszyn, gmina wiejska Zarzecze, gmina wiejska Żołynia, gmina wiejska Żurawica, gmina wiejska Żyraków, województwo Podkarpackie, gmina miejska Dynów, gmina miejsko-wiejska Baranów Sandomierski, gmina miejsko-wiejska Cieszanów, gmina miejsko-wiejska Lesko, gmina miejsko-wiejska Narol, gmina miejsko-wiejska Nowa Dęba, gmina miejsko-wiejska Oleszyce, gmina miejsko-wiejska Kańczuga, gmina miejsko-wiejska Nowa Sarzyna, gmina miejsko-wiejska Sieniawa, gmina miejsko-wiejska Zagórz, gmina miejska Jarosław, gmina miejska Krosno, gmina miejska Łańcut, gmina miejska Przeworsk, gmina miejska Radymno, gmina miejska Sanok, gmina miejska Stalowa Wola, gmina miejska Tarnobrzeg, gmina miejska Jasło, gmina miejska Leżajsk, gmina miejsko-wiejska Radomyśl Wielki, gmina miejsko-wiejska Błażowa, gmina miejsko-wiejska Boguchwała, gmina miejsko-wiejska Brzostek, gmina miejsko-wiejska Brzozów, gmina miejska Dębica, gmina miejsko-wiejska Dukla, gmina miejsko-wiejska Głogów Małopolski, gmina </w:t>
            </w:r>
            <w:r w:rsidRPr="00885B4B">
              <w:rPr>
                <w:rFonts w:asciiTheme="minorBidi" w:hAnsiTheme="minorBidi" w:cstheme="minorBidi"/>
                <w:sz w:val="22"/>
                <w:szCs w:val="22"/>
              </w:rPr>
              <w:lastRenderedPageBreak/>
              <w:t>miejsko-wiejska Iwonicz-Zdrój, gmina miejsko-wiejska Kolbuszowa, gmina miejsko-wiejska Kołaczyce, gmina miejska Lubaczów, gmina miejska Mielec, gmina miejsko-wiejska Pilzno, gmina miejsko-wiejska Pruchnik, gmina miejsko-wiejska Przecław, gmina miejska Przemyśl, gmina miejsko-wiejska Ropczyce, gmina miejsko-wiejska Rymanów, gmina miejsko-wiejska Sędziszów Małopolski, gmina miejsko-wiejska Strzyżów, gmina miejsko-wiejska Tyczyn, gmina miejsko-wiejska Ustrzyki Dolne, gmina miejsko-wiejska Zaklików</w:t>
            </w:r>
          </w:p>
        </w:tc>
      </w:tr>
      <w:tr w:rsidR="00BC5ADB" w:rsidRPr="00192F99" w14:paraId="2C6DFB5F" w14:textId="77777777" w:rsidTr="00192F99">
        <w:tc>
          <w:tcPr>
            <w:tcW w:w="231" w:type="pct"/>
            <w:noWrap/>
          </w:tcPr>
          <w:p w14:paraId="773C12D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lastRenderedPageBreak/>
              <w:t>7.</w:t>
            </w:r>
          </w:p>
        </w:tc>
        <w:tc>
          <w:tcPr>
            <w:tcW w:w="1708" w:type="pct"/>
            <w:gridSpan w:val="2"/>
            <w:noWrap/>
          </w:tcPr>
          <w:p w14:paraId="56AC7FBA"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Termin zastosowania</w:t>
            </w:r>
          </w:p>
        </w:tc>
        <w:tc>
          <w:tcPr>
            <w:tcW w:w="3061" w:type="pct"/>
            <w:gridSpan w:val="2"/>
            <w:noWrap/>
          </w:tcPr>
          <w:p w14:paraId="32ACDB8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2023</w:t>
            </w:r>
          </w:p>
        </w:tc>
      </w:tr>
      <w:tr w:rsidR="00BC5ADB" w:rsidRPr="00192F99" w14:paraId="4CD3FB55" w14:textId="77777777" w:rsidTr="00192F99">
        <w:tc>
          <w:tcPr>
            <w:tcW w:w="231" w:type="pct"/>
            <w:noWrap/>
          </w:tcPr>
          <w:p w14:paraId="125129A1"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8.</w:t>
            </w:r>
          </w:p>
        </w:tc>
        <w:tc>
          <w:tcPr>
            <w:tcW w:w="1708" w:type="pct"/>
            <w:gridSpan w:val="2"/>
            <w:noWrap/>
          </w:tcPr>
          <w:p w14:paraId="4EB6CF38"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Stan zaawansowania realizacji działania naprawczego w odniesieniu do wartości zaplanowanej do wykonania w danym roku sprawozdawczym</w:t>
            </w:r>
          </w:p>
        </w:tc>
        <w:tc>
          <w:tcPr>
            <w:tcW w:w="3061" w:type="pct"/>
            <w:gridSpan w:val="2"/>
            <w:noWrap/>
          </w:tcPr>
          <w:p w14:paraId="563866F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72,79%</w:t>
            </w:r>
          </w:p>
        </w:tc>
      </w:tr>
      <w:tr w:rsidR="00BC5ADB" w:rsidRPr="00192F99" w14:paraId="0959B63E" w14:textId="77777777" w:rsidTr="00192F99">
        <w:tc>
          <w:tcPr>
            <w:tcW w:w="231" w:type="pct"/>
            <w:noWrap/>
          </w:tcPr>
          <w:p w14:paraId="7B5DDCA5"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9.</w:t>
            </w:r>
          </w:p>
        </w:tc>
        <w:tc>
          <w:tcPr>
            <w:tcW w:w="1708" w:type="pct"/>
            <w:gridSpan w:val="2"/>
            <w:noWrap/>
          </w:tcPr>
          <w:p w14:paraId="5AE68DF1"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Skala czasowa osiągnięcia redukcji stężenia</w:t>
            </w:r>
          </w:p>
        </w:tc>
        <w:tc>
          <w:tcPr>
            <w:tcW w:w="3061" w:type="pct"/>
            <w:gridSpan w:val="2"/>
            <w:noWrap/>
          </w:tcPr>
          <w:p w14:paraId="59E034E2"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C: długoterminowy (4-6 lat)</w:t>
            </w:r>
          </w:p>
        </w:tc>
      </w:tr>
      <w:tr w:rsidR="00BC5ADB" w:rsidRPr="00192F99" w14:paraId="7561DFF7" w14:textId="77777777" w:rsidTr="00192F99">
        <w:tc>
          <w:tcPr>
            <w:tcW w:w="231" w:type="pct"/>
            <w:noWrap/>
          </w:tcPr>
          <w:p w14:paraId="51B130D4"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10.</w:t>
            </w:r>
          </w:p>
        </w:tc>
        <w:tc>
          <w:tcPr>
            <w:tcW w:w="1708" w:type="pct"/>
            <w:gridSpan w:val="2"/>
            <w:noWrap/>
          </w:tcPr>
          <w:p w14:paraId="15AB19B9"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Kategoria źródeł emisji, której dotyczy działanie naprawcze</w:t>
            </w:r>
          </w:p>
        </w:tc>
        <w:tc>
          <w:tcPr>
            <w:tcW w:w="3061" w:type="pct"/>
            <w:gridSpan w:val="2"/>
            <w:noWrap/>
          </w:tcPr>
          <w:p w14:paraId="6006867A"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D: źródła związane z handlem i mieszkalnictwem</w:t>
            </w:r>
          </w:p>
        </w:tc>
      </w:tr>
      <w:tr w:rsidR="00BC5ADB" w:rsidRPr="00192F99" w14:paraId="2667ABEC" w14:textId="77777777" w:rsidTr="00192F99">
        <w:tc>
          <w:tcPr>
            <w:tcW w:w="231" w:type="pct"/>
            <w:noWrap/>
          </w:tcPr>
          <w:p w14:paraId="46DA0B4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11.</w:t>
            </w:r>
          </w:p>
        </w:tc>
        <w:tc>
          <w:tcPr>
            <w:tcW w:w="1708" w:type="pct"/>
            <w:gridSpan w:val="2"/>
            <w:noWrap/>
          </w:tcPr>
          <w:p w14:paraId="35EF8912"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Efekt rzeczowy działania naprawczego obliczony (oszacowany) na podstawie wskaźnika(-</w:t>
            </w:r>
            <w:proofErr w:type="spellStart"/>
            <w:r w:rsidRPr="00885B4B">
              <w:rPr>
                <w:rFonts w:asciiTheme="minorBidi" w:hAnsiTheme="minorBidi" w:cstheme="minorBidi"/>
                <w:sz w:val="22"/>
                <w:szCs w:val="22"/>
              </w:rPr>
              <w:t>ków</w:t>
            </w:r>
            <w:proofErr w:type="spellEnd"/>
            <w:r w:rsidRPr="00885B4B">
              <w:rPr>
                <w:rFonts w:asciiTheme="minorBidi" w:hAnsiTheme="minorBidi" w:cstheme="minorBidi"/>
                <w:sz w:val="22"/>
                <w:szCs w:val="22"/>
              </w:rPr>
              <w:t>) monitorowania postępu realizacji działania naprawczego w ciągu roku realizacji programu ochrony powietrza</w:t>
            </w:r>
          </w:p>
        </w:tc>
        <w:tc>
          <w:tcPr>
            <w:tcW w:w="3061" w:type="pct"/>
            <w:gridSpan w:val="2"/>
            <w:noWrap/>
          </w:tcPr>
          <w:p w14:paraId="416A4F0E"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Udział w ogólnopolskich akcjach edukacyjnych: 825 szt.</w:t>
            </w:r>
            <w:r w:rsidRPr="00885B4B">
              <w:rPr>
                <w:rFonts w:asciiTheme="minorBidi" w:hAnsiTheme="minorBidi" w:cstheme="minorBidi"/>
                <w:sz w:val="22"/>
                <w:szCs w:val="22"/>
              </w:rPr>
              <w:br/>
              <w:t>Liczba przeprowadzonych akcji edukacyjnych dotyczących czystości powietrza: 979 szt.</w:t>
            </w:r>
            <w:r w:rsidRPr="00885B4B">
              <w:rPr>
                <w:rFonts w:asciiTheme="minorBidi" w:hAnsiTheme="minorBidi" w:cstheme="minorBidi"/>
                <w:sz w:val="22"/>
                <w:szCs w:val="22"/>
              </w:rPr>
              <w:br/>
              <w:t>Szacunkowa liczba osób objętych działaniami edukacyjnymi: 1009008 os.</w:t>
            </w:r>
            <w:r w:rsidRPr="00885B4B">
              <w:rPr>
                <w:rFonts w:asciiTheme="minorBidi" w:hAnsiTheme="minorBidi" w:cstheme="minorBidi"/>
                <w:sz w:val="22"/>
                <w:szCs w:val="22"/>
              </w:rPr>
              <w:br/>
              <w:t>Działania informacyjne nt. uchwały antysmogowej: 12 szt.</w:t>
            </w:r>
            <w:r w:rsidRPr="00885B4B">
              <w:rPr>
                <w:rFonts w:asciiTheme="minorBidi" w:hAnsiTheme="minorBidi" w:cstheme="minorBidi"/>
                <w:sz w:val="22"/>
                <w:szCs w:val="22"/>
              </w:rPr>
              <w:br/>
              <w:t>Szacunkowa liczba osób objętych działaniami informacyjnymi: 2000000 os.</w:t>
            </w:r>
          </w:p>
        </w:tc>
      </w:tr>
      <w:tr w:rsidR="00BC5ADB" w:rsidRPr="00192F99" w14:paraId="2D1B4D94" w14:textId="77777777" w:rsidTr="00192F99">
        <w:tc>
          <w:tcPr>
            <w:tcW w:w="231" w:type="pct"/>
            <w:noWrap/>
          </w:tcPr>
          <w:p w14:paraId="723B3C6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12.</w:t>
            </w:r>
          </w:p>
        </w:tc>
        <w:tc>
          <w:tcPr>
            <w:tcW w:w="1708" w:type="pct"/>
            <w:gridSpan w:val="2"/>
            <w:noWrap/>
          </w:tcPr>
          <w:p w14:paraId="6589E435"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Redukcja wielkości emisji poszczególnych substancji w powietrzu osiągnięta w wyniku realizacji działania naprawczego w ciągu roku realizacji programu ochrony powietrza (Mg/rok)</w:t>
            </w:r>
          </w:p>
        </w:tc>
        <w:tc>
          <w:tcPr>
            <w:tcW w:w="3061" w:type="pct"/>
            <w:gridSpan w:val="2"/>
            <w:noWrap/>
          </w:tcPr>
          <w:p w14:paraId="7604B186"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w:t>
            </w:r>
          </w:p>
        </w:tc>
      </w:tr>
      <w:tr w:rsidR="00BC5ADB" w:rsidRPr="00192F99" w14:paraId="510D2935" w14:textId="77777777" w:rsidTr="00192F99">
        <w:tc>
          <w:tcPr>
            <w:tcW w:w="231" w:type="pct"/>
            <w:noWrap/>
          </w:tcPr>
          <w:p w14:paraId="0B7BEFD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13.</w:t>
            </w:r>
          </w:p>
        </w:tc>
        <w:tc>
          <w:tcPr>
            <w:tcW w:w="1708" w:type="pct"/>
            <w:gridSpan w:val="2"/>
            <w:noWrap/>
          </w:tcPr>
          <w:p w14:paraId="2CAC28F3"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Wysokość poniesionych kosztów (w PLN)</w:t>
            </w:r>
          </w:p>
        </w:tc>
        <w:tc>
          <w:tcPr>
            <w:tcW w:w="3061" w:type="pct"/>
            <w:gridSpan w:val="2"/>
            <w:noWrap/>
          </w:tcPr>
          <w:p w14:paraId="63ABCE10"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Budżet gminy 472 611,01</w:t>
            </w:r>
            <w:r w:rsidRPr="00885B4B">
              <w:rPr>
                <w:rFonts w:asciiTheme="minorBidi" w:hAnsiTheme="minorBidi" w:cstheme="minorBidi"/>
                <w:sz w:val="22"/>
                <w:szCs w:val="22"/>
              </w:rPr>
              <w:br/>
              <w:t>Budżet powiatu 117 478,63</w:t>
            </w:r>
            <w:r w:rsidRPr="00885B4B">
              <w:rPr>
                <w:rFonts w:asciiTheme="minorBidi" w:hAnsiTheme="minorBidi" w:cstheme="minorBidi"/>
                <w:sz w:val="22"/>
                <w:szCs w:val="22"/>
              </w:rPr>
              <w:br/>
              <w:t>Budżet województwa 41 000,00</w:t>
            </w:r>
            <w:r w:rsidRPr="00885B4B">
              <w:rPr>
                <w:rFonts w:asciiTheme="minorBidi" w:hAnsiTheme="minorBidi" w:cstheme="minorBidi"/>
                <w:sz w:val="22"/>
                <w:szCs w:val="22"/>
              </w:rPr>
              <w:br/>
              <w:t>Program „Edukacja ekologiczna” 176 257,70</w:t>
            </w:r>
            <w:r w:rsidRPr="00885B4B">
              <w:rPr>
                <w:rFonts w:asciiTheme="minorBidi" w:hAnsiTheme="minorBidi" w:cstheme="minorBidi"/>
                <w:sz w:val="22"/>
                <w:szCs w:val="22"/>
              </w:rPr>
              <w:br/>
              <w:t>Inne źródła finansowania (w uwagach podać jakie) 776 863,25</w:t>
            </w:r>
            <w:r w:rsidRPr="00885B4B">
              <w:rPr>
                <w:rFonts w:asciiTheme="minorBidi" w:hAnsiTheme="minorBidi" w:cstheme="minorBidi"/>
                <w:sz w:val="22"/>
                <w:szCs w:val="22"/>
              </w:rPr>
              <w:br/>
              <w:t>Łącznie 1 584 210,59</w:t>
            </w:r>
          </w:p>
        </w:tc>
      </w:tr>
      <w:tr w:rsidR="00BC5ADB" w:rsidRPr="00192F99" w14:paraId="0214CBF7" w14:textId="77777777" w:rsidTr="00192F99">
        <w:tc>
          <w:tcPr>
            <w:tcW w:w="231" w:type="pct"/>
            <w:noWrap/>
          </w:tcPr>
          <w:p w14:paraId="00F2B797"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14.</w:t>
            </w:r>
          </w:p>
        </w:tc>
        <w:tc>
          <w:tcPr>
            <w:tcW w:w="1708" w:type="pct"/>
            <w:gridSpan w:val="2"/>
            <w:noWrap/>
          </w:tcPr>
          <w:p w14:paraId="7A79CD74"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Wysokość poniesionych kosztów (w EUR)</w:t>
            </w:r>
          </w:p>
        </w:tc>
        <w:tc>
          <w:tcPr>
            <w:tcW w:w="3061" w:type="pct"/>
            <w:gridSpan w:val="2"/>
            <w:noWrap/>
          </w:tcPr>
          <w:p w14:paraId="2DCBE4C9"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367 745,44 przyjęto kurs średni euro (EUR) z dnia 08.03.2024 nr 049/A/NBP/2024 wynoszący 4,3079</w:t>
            </w:r>
          </w:p>
        </w:tc>
      </w:tr>
      <w:tr w:rsidR="00BC5ADB" w:rsidRPr="00192F99" w14:paraId="0F24722E" w14:textId="77777777" w:rsidTr="00192F99">
        <w:tc>
          <w:tcPr>
            <w:tcW w:w="231" w:type="pct"/>
            <w:noWrap/>
          </w:tcPr>
          <w:p w14:paraId="72E16725"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lastRenderedPageBreak/>
              <w:t>15.</w:t>
            </w:r>
          </w:p>
        </w:tc>
        <w:tc>
          <w:tcPr>
            <w:tcW w:w="1708" w:type="pct"/>
            <w:gridSpan w:val="2"/>
            <w:noWrap/>
          </w:tcPr>
          <w:p w14:paraId="4C3EDAEC" w14:textId="77777777" w:rsidR="00BC5ADB" w:rsidRPr="00885B4B" w:rsidRDefault="00BC5ADB" w:rsidP="00192F99">
            <w:pPr>
              <w:rPr>
                <w:rFonts w:asciiTheme="minorBidi" w:hAnsiTheme="minorBidi" w:cstheme="minorBidi"/>
                <w:sz w:val="22"/>
                <w:szCs w:val="22"/>
              </w:rPr>
            </w:pPr>
            <w:r w:rsidRPr="00885B4B">
              <w:rPr>
                <w:rFonts w:asciiTheme="minorBidi" w:hAnsiTheme="minorBidi" w:cstheme="minorBidi"/>
                <w:sz w:val="22"/>
                <w:szCs w:val="22"/>
              </w:rPr>
              <w:t>Uwagi</w:t>
            </w:r>
          </w:p>
        </w:tc>
        <w:tc>
          <w:tcPr>
            <w:tcW w:w="3061" w:type="pct"/>
            <w:gridSpan w:val="2"/>
            <w:noWrap/>
          </w:tcPr>
          <w:p w14:paraId="0C61E787" w14:textId="77777777" w:rsidR="00BC5ADB" w:rsidRPr="00885B4B" w:rsidRDefault="00AB78E4" w:rsidP="00192F99">
            <w:pPr>
              <w:rPr>
                <w:rFonts w:asciiTheme="minorBidi" w:hAnsiTheme="minorBidi" w:cstheme="minorBidi"/>
                <w:sz w:val="22"/>
                <w:szCs w:val="22"/>
              </w:rPr>
            </w:pPr>
            <w:r w:rsidRPr="00885B4B">
              <w:rPr>
                <w:rFonts w:asciiTheme="minorBidi" w:hAnsiTheme="minorBidi" w:cstheme="minorBidi"/>
                <w:sz w:val="22"/>
                <w:szCs w:val="22"/>
              </w:rPr>
              <w:t>W ramach edukacji samorząd województwa zorganizował:</w:t>
            </w:r>
          </w:p>
          <w:p w14:paraId="0E675301" w14:textId="77777777" w:rsidR="00AB78E4" w:rsidRPr="00885B4B" w:rsidRDefault="00AB78E4" w:rsidP="00192F99">
            <w:pPr>
              <w:rPr>
                <w:rFonts w:asciiTheme="minorBidi" w:hAnsiTheme="minorBidi" w:cstheme="minorBidi"/>
                <w:sz w:val="22"/>
                <w:szCs w:val="22"/>
              </w:rPr>
            </w:pPr>
            <w:r w:rsidRPr="00885B4B">
              <w:rPr>
                <w:rFonts w:asciiTheme="minorBidi" w:hAnsiTheme="minorBidi" w:cstheme="minorBidi"/>
                <w:sz w:val="22"/>
                <w:szCs w:val="22"/>
              </w:rPr>
              <w:t>Kampania pt. Podkarpackie kierunek czysty transport, w ramach której wyprodukowano i wyemitowano na antenie TVP 3 spoty, felietony oraz programy.</w:t>
            </w:r>
          </w:p>
          <w:p w14:paraId="119723E0" w14:textId="77777777" w:rsidR="00AB78E4" w:rsidRPr="00885B4B" w:rsidRDefault="00D557C8" w:rsidP="00192F99">
            <w:pPr>
              <w:rPr>
                <w:rFonts w:asciiTheme="minorBidi" w:hAnsiTheme="minorBidi" w:cstheme="minorBidi"/>
                <w:sz w:val="22"/>
                <w:szCs w:val="22"/>
              </w:rPr>
            </w:pPr>
            <w:r w:rsidRPr="00885B4B">
              <w:rPr>
                <w:rFonts w:asciiTheme="minorBidi" w:hAnsiTheme="minorBidi" w:cstheme="minorBidi"/>
                <w:sz w:val="22"/>
                <w:szCs w:val="22"/>
              </w:rPr>
              <w:t>Programy pt. Eko znaczy oszczędności (I etap) w ramach których wyprodukowano i wyemitowano na antenie TVP 3 programy edukacyjne.</w:t>
            </w:r>
          </w:p>
          <w:p w14:paraId="172F1408" w14:textId="77777777" w:rsidR="00D557C8" w:rsidRPr="00885B4B" w:rsidRDefault="00D557C8" w:rsidP="00192F99">
            <w:pPr>
              <w:rPr>
                <w:rFonts w:asciiTheme="minorBidi" w:hAnsiTheme="minorBidi" w:cstheme="minorBidi"/>
                <w:sz w:val="22"/>
                <w:szCs w:val="22"/>
              </w:rPr>
            </w:pPr>
            <w:r w:rsidRPr="00885B4B">
              <w:rPr>
                <w:rFonts w:asciiTheme="minorBidi" w:hAnsiTheme="minorBidi" w:cstheme="minorBidi"/>
                <w:sz w:val="22"/>
                <w:szCs w:val="22"/>
              </w:rPr>
              <w:t>Konferencja pt. Wszystko o dobrym powietrzu, która odbyła się w Dębicy.</w:t>
            </w:r>
          </w:p>
          <w:p w14:paraId="22617078" w14:textId="18805435" w:rsidR="00D557C8" w:rsidRPr="00885B4B" w:rsidRDefault="000A31A0" w:rsidP="00192F99">
            <w:pPr>
              <w:rPr>
                <w:rFonts w:asciiTheme="minorBidi" w:hAnsiTheme="minorBidi" w:cstheme="minorBidi"/>
                <w:sz w:val="22"/>
                <w:szCs w:val="22"/>
              </w:rPr>
            </w:pPr>
            <w:r w:rsidRPr="00885B4B">
              <w:rPr>
                <w:rFonts w:asciiTheme="minorBidi" w:hAnsiTheme="minorBidi" w:cstheme="minorBidi"/>
                <w:sz w:val="22"/>
                <w:szCs w:val="22"/>
              </w:rPr>
              <w:t xml:space="preserve">Opracowano spot </w:t>
            </w:r>
            <w:r w:rsidR="00847835" w:rsidRPr="00885B4B">
              <w:rPr>
                <w:rFonts w:asciiTheme="minorBidi" w:hAnsiTheme="minorBidi" w:cstheme="minorBidi"/>
                <w:sz w:val="22"/>
                <w:szCs w:val="22"/>
              </w:rPr>
              <w:t xml:space="preserve">pn. STOP SPALANIU ŚMIECI W PIECACH, który był wyświetlany na telebimie w centrum Rzeszowa. </w:t>
            </w:r>
          </w:p>
        </w:tc>
      </w:tr>
    </w:tbl>
    <w:p w14:paraId="0BFC8CAA" w14:textId="5DE06379" w:rsidR="00740FC4" w:rsidRPr="005E02B6" w:rsidRDefault="00740FC4" w:rsidP="00E42579">
      <w:pPr>
        <w:pStyle w:val="ekopodstawowy"/>
        <w:ind w:firstLine="0"/>
        <w:rPr>
          <w:rFonts w:ascii="Arial" w:hAnsi="Arial" w:cs="Arial"/>
          <w:b/>
        </w:rPr>
      </w:pPr>
    </w:p>
    <w:tbl>
      <w:tblPr>
        <w:tblStyle w:val="Tabela-Siatka"/>
        <w:tblW w:w="5000" w:type="pct"/>
        <w:tblLook w:val="01E0" w:firstRow="1" w:lastRow="1" w:firstColumn="1" w:lastColumn="1" w:noHBand="0" w:noVBand="0"/>
        <w:tblCaption w:val="Sprawozdanie za 2023r. "/>
        <w:tblDescription w:val="Tabela zawiera informacje ogólne z realizacji PDK dla strefy podkarpackiej. Tabela zawiera scalone i zagnieżdżone komórki. "/>
      </w:tblPr>
      <w:tblGrid>
        <w:gridCol w:w="4174"/>
        <w:gridCol w:w="4888"/>
      </w:tblGrid>
      <w:tr w:rsidR="005E02B6" w:rsidRPr="003D4D51" w14:paraId="0CF716A5" w14:textId="77777777" w:rsidTr="005E02B6">
        <w:trPr>
          <w:trHeight w:val="57"/>
          <w:tblHeader/>
        </w:trPr>
        <w:tc>
          <w:tcPr>
            <w:tcW w:w="5000" w:type="pct"/>
            <w:gridSpan w:val="2"/>
          </w:tcPr>
          <w:p w14:paraId="0C0DEAD8" w14:textId="4D012A9B" w:rsidR="005E02B6" w:rsidRPr="003D4D51" w:rsidRDefault="005E02B6"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Sprawozdanie okresowe z realizacji Planu Działań Krótkoterminowych dla strefy podkarpackiej za rok 2023.</w:t>
            </w:r>
          </w:p>
        </w:tc>
      </w:tr>
      <w:tr w:rsidR="00740FC4" w:rsidRPr="003D4D51" w14:paraId="1BE0CFD0" w14:textId="77777777" w:rsidTr="005E02B6">
        <w:trPr>
          <w:trHeight w:val="57"/>
        </w:trPr>
        <w:tc>
          <w:tcPr>
            <w:tcW w:w="5000" w:type="pct"/>
            <w:gridSpan w:val="2"/>
          </w:tcPr>
          <w:p w14:paraId="4D9D054A"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1. Ogólne</w:t>
            </w:r>
          </w:p>
        </w:tc>
      </w:tr>
      <w:tr w:rsidR="00885B4B" w:rsidRPr="003D4D51" w14:paraId="76866059" w14:textId="77777777" w:rsidTr="005E02B6">
        <w:trPr>
          <w:trHeight w:val="57"/>
        </w:trPr>
        <w:tc>
          <w:tcPr>
            <w:tcW w:w="2940" w:type="pct"/>
          </w:tcPr>
          <w:p w14:paraId="1A910F91"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2. Link do strony internetowej, na której</w:t>
            </w:r>
          </w:p>
          <w:p w14:paraId="4A0EFF92"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został zamieszczony plan działań krótkoterminowych</w:t>
            </w:r>
          </w:p>
        </w:tc>
        <w:tc>
          <w:tcPr>
            <w:tcW w:w="2060" w:type="pct"/>
          </w:tcPr>
          <w:p w14:paraId="3C6F7256" w14:textId="77777777" w:rsidR="00740FC4" w:rsidRPr="003D4D51" w:rsidRDefault="00740FC4" w:rsidP="003F03E1">
            <w:pPr>
              <w:pStyle w:val="tabela"/>
              <w:rPr>
                <w:rFonts w:asciiTheme="minorBidi" w:hAnsiTheme="minorBidi" w:cstheme="minorBidi"/>
                <w:bCs/>
                <w:sz w:val="22"/>
                <w:szCs w:val="22"/>
              </w:rPr>
            </w:pPr>
          </w:p>
          <w:p w14:paraId="1A820F1B" w14:textId="77777777" w:rsidR="00740FC4" w:rsidRPr="003D4D51" w:rsidRDefault="00000000" w:rsidP="003F03E1">
            <w:pPr>
              <w:pStyle w:val="tabela"/>
              <w:rPr>
                <w:rFonts w:asciiTheme="minorBidi" w:hAnsiTheme="minorBidi" w:cstheme="minorBidi"/>
                <w:bCs/>
                <w:sz w:val="22"/>
                <w:szCs w:val="22"/>
              </w:rPr>
            </w:pPr>
            <w:hyperlink r:id="rId9" w:history="1">
              <w:r w:rsidR="00740FC4" w:rsidRPr="003D4D51">
                <w:rPr>
                  <w:rStyle w:val="Hipercze"/>
                  <w:rFonts w:asciiTheme="minorBidi" w:hAnsiTheme="minorBidi" w:cstheme="minorBidi"/>
                  <w:bCs/>
                  <w:color w:val="auto"/>
                  <w:sz w:val="22"/>
                  <w:szCs w:val="22"/>
                </w:rPr>
                <w:t>https://bip.podkarpackie.pl/index.php/informacja-o-srodowisku/ochrona-powietrza/5262-program-ochrony-powietrza-dla-strefy-podkarpackiej</w:t>
              </w:r>
            </w:hyperlink>
          </w:p>
          <w:p w14:paraId="0A8A4BB0" w14:textId="77777777" w:rsidR="00740FC4" w:rsidRPr="003D4D51" w:rsidRDefault="00740FC4" w:rsidP="003F03E1">
            <w:pPr>
              <w:pStyle w:val="tabela"/>
              <w:rPr>
                <w:rFonts w:asciiTheme="minorBidi" w:hAnsiTheme="minorBidi" w:cstheme="minorBidi"/>
                <w:bCs/>
                <w:sz w:val="22"/>
                <w:szCs w:val="22"/>
              </w:rPr>
            </w:pPr>
          </w:p>
        </w:tc>
      </w:tr>
      <w:tr w:rsidR="00740FC4" w:rsidRPr="003D4D51" w14:paraId="180CD154" w14:textId="77777777" w:rsidTr="005E02B6">
        <w:trPr>
          <w:trHeight w:val="57"/>
        </w:trPr>
        <w:tc>
          <w:tcPr>
            <w:tcW w:w="2940" w:type="pct"/>
          </w:tcPr>
          <w:p w14:paraId="1C2B2621"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2.1. Czy były stwierdzone przekroczenia poziomów</w:t>
            </w:r>
            <w:r w:rsidRPr="003D4D51">
              <w:rPr>
                <w:rFonts w:asciiTheme="minorBidi" w:hAnsiTheme="minorBidi" w:cstheme="minorBidi"/>
                <w:bCs/>
                <w:spacing w:val="57"/>
                <w:sz w:val="22"/>
                <w:szCs w:val="22"/>
              </w:rPr>
              <w:t xml:space="preserve"> </w:t>
            </w:r>
            <w:r w:rsidRPr="003D4D51">
              <w:rPr>
                <w:rFonts w:asciiTheme="minorBidi" w:hAnsiTheme="minorBidi" w:cstheme="minorBidi"/>
                <w:bCs/>
                <w:sz w:val="22"/>
                <w:szCs w:val="22"/>
              </w:rPr>
              <w:t>alarmowych (zwanych dalej „PA”) lub istotne przekroczenia</w:t>
            </w:r>
            <w:r w:rsidRPr="003D4D51">
              <w:rPr>
                <w:rFonts w:asciiTheme="minorBidi" w:hAnsiTheme="minorBidi" w:cstheme="minorBidi"/>
                <w:bCs/>
                <w:spacing w:val="61"/>
                <w:sz w:val="22"/>
                <w:szCs w:val="22"/>
              </w:rPr>
              <w:t xml:space="preserve"> </w:t>
            </w:r>
            <w:r w:rsidRPr="003D4D51">
              <w:rPr>
                <w:rFonts w:asciiTheme="minorBidi" w:hAnsiTheme="minorBidi" w:cstheme="minorBidi"/>
                <w:bCs/>
                <w:sz w:val="22"/>
                <w:szCs w:val="22"/>
              </w:rPr>
              <w:t>(ponad 200%) poziomów dopuszczalnych (zwanych dalej „PD”) lub docelowych (zwanych dalej „PDC”) w danym</w:t>
            </w:r>
            <w:r w:rsidRPr="003D4D51">
              <w:rPr>
                <w:rFonts w:asciiTheme="minorBidi" w:hAnsiTheme="minorBidi" w:cstheme="minorBidi"/>
                <w:bCs/>
                <w:spacing w:val="39"/>
                <w:sz w:val="22"/>
                <w:szCs w:val="22"/>
              </w:rPr>
              <w:t xml:space="preserve"> </w:t>
            </w:r>
            <w:r w:rsidRPr="003D4D51">
              <w:rPr>
                <w:rFonts w:asciiTheme="minorBidi" w:hAnsiTheme="minorBidi" w:cstheme="minorBidi"/>
                <w:bCs/>
                <w:sz w:val="22"/>
                <w:szCs w:val="22"/>
              </w:rPr>
              <w:t>roku sprawozdawczym –</w:t>
            </w:r>
            <w:r w:rsidRPr="003D4D51">
              <w:rPr>
                <w:rFonts w:asciiTheme="minorBidi" w:hAnsiTheme="minorBidi" w:cstheme="minorBidi"/>
                <w:bCs/>
                <w:spacing w:val="1"/>
                <w:sz w:val="22"/>
                <w:szCs w:val="22"/>
              </w:rPr>
              <w:t xml:space="preserve"> </w:t>
            </w:r>
            <w:r w:rsidRPr="003D4D51">
              <w:rPr>
                <w:rFonts w:asciiTheme="minorBidi" w:hAnsiTheme="minorBidi" w:cstheme="minorBidi"/>
                <w:bCs/>
                <w:sz w:val="22"/>
                <w:szCs w:val="22"/>
              </w:rPr>
              <w:t>w przypadku sprawozdania</w:t>
            </w:r>
            <w:r w:rsidRPr="003D4D51">
              <w:rPr>
                <w:rFonts w:asciiTheme="minorBidi" w:hAnsiTheme="minorBidi" w:cstheme="minorBidi"/>
                <w:bCs/>
                <w:spacing w:val="47"/>
                <w:sz w:val="22"/>
                <w:szCs w:val="22"/>
              </w:rPr>
              <w:t xml:space="preserve"> </w:t>
            </w:r>
            <w:r w:rsidRPr="003D4D51">
              <w:rPr>
                <w:rFonts w:asciiTheme="minorBidi" w:hAnsiTheme="minorBidi" w:cstheme="minorBidi"/>
                <w:bCs/>
                <w:sz w:val="22"/>
                <w:szCs w:val="22"/>
              </w:rPr>
              <w:t>okresowego oraz w ciągu</w:t>
            </w:r>
            <w:r w:rsidRPr="003D4D51">
              <w:rPr>
                <w:rFonts w:asciiTheme="minorBidi" w:hAnsiTheme="minorBidi" w:cstheme="minorBidi"/>
                <w:bCs/>
                <w:spacing w:val="-2"/>
                <w:sz w:val="22"/>
                <w:szCs w:val="22"/>
              </w:rPr>
              <w:t xml:space="preserve"> </w:t>
            </w:r>
            <w:r w:rsidRPr="003D4D51">
              <w:rPr>
                <w:rFonts w:asciiTheme="minorBidi" w:hAnsiTheme="minorBidi" w:cstheme="minorBidi"/>
                <w:bCs/>
                <w:sz w:val="22"/>
                <w:szCs w:val="22"/>
              </w:rPr>
              <w:t>ostatnich trzech lat</w:t>
            </w:r>
            <w:r w:rsidRPr="003D4D51">
              <w:rPr>
                <w:rFonts w:asciiTheme="minorBidi" w:hAnsiTheme="minorBidi" w:cstheme="minorBidi"/>
                <w:bCs/>
                <w:spacing w:val="1"/>
                <w:sz w:val="22"/>
                <w:szCs w:val="22"/>
              </w:rPr>
              <w:t xml:space="preserve"> </w:t>
            </w:r>
            <w:r w:rsidRPr="003D4D51">
              <w:rPr>
                <w:rFonts w:asciiTheme="minorBidi" w:hAnsiTheme="minorBidi" w:cstheme="minorBidi"/>
                <w:bCs/>
                <w:sz w:val="22"/>
                <w:szCs w:val="22"/>
              </w:rPr>
              <w:t>– w przypadku</w:t>
            </w:r>
            <w:r w:rsidRPr="003D4D51">
              <w:rPr>
                <w:rFonts w:asciiTheme="minorBidi" w:hAnsiTheme="minorBidi" w:cstheme="minorBidi"/>
                <w:bCs/>
                <w:spacing w:val="25"/>
                <w:sz w:val="22"/>
                <w:szCs w:val="22"/>
              </w:rPr>
              <w:t xml:space="preserve"> </w:t>
            </w:r>
            <w:r w:rsidRPr="003D4D51">
              <w:rPr>
                <w:rFonts w:asciiTheme="minorBidi" w:hAnsiTheme="minorBidi" w:cstheme="minorBidi"/>
                <w:bCs/>
                <w:sz w:val="22"/>
                <w:szCs w:val="22"/>
              </w:rPr>
              <w:t>sprawozdania</w:t>
            </w:r>
            <w:r w:rsidRPr="003D4D51">
              <w:rPr>
                <w:rFonts w:asciiTheme="minorBidi" w:hAnsiTheme="minorBidi" w:cstheme="minorBidi"/>
                <w:bCs/>
                <w:spacing w:val="-2"/>
                <w:sz w:val="22"/>
                <w:szCs w:val="22"/>
              </w:rPr>
              <w:t xml:space="preserve"> </w:t>
            </w:r>
            <w:r w:rsidRPr="003D4D51">
              <w:rPr>
                <w:rFonts w:asciiTheme="minorBidi" w:hAnsiTheme="minorBidi" w:cstheme="minorBidi"/>
                <w:bCs/>
                <w:sz w:val="22"/>
                <w:szCs w:val="22"/>
              </w:rPr>
              <w:t>końcowego?</w:t>
            </w:r>
            <w:r w:rsidRPr="003D4D51">
              <w:rPr>
                <w:rFonts w:asciiTheme="minorBidi" w:hAnsiTheme="minorBidi" w:cstheme="minorBidi"/>
                <w:bCs/>
                <w:sz w:val="22"/>
                <w:szCs w:val="22"/>
                <w:vertAlign w:val="superscript"/>
              </w:rPr>
              <w:t>2)</w:t>
            </w:r>
          </w:p>
        </w:tc>
        <w:tc>
          <w:tcPr>
            <w:tcW w:w="2060" w:type="pct"/>
          </w:tcPr>
          <w:p w14:paraId="3E6273C4"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Tak, PA</w:t>
            </w:r>
          </w:p>
          <w:p w14:paraId="61FFED62"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Tak, PD/PDC</w:t>
            </w:r>
          </w:p>
          <w:p w14:paraId="3242B7DF" w14:textId="77777777" w:rsidR="00740FC4" w:rsidRPr="003D4D51" w:rsidRDefault="00740FC4" w:rsidP="003F03E1">
            <w:pPr>
              <w:pStyle w:val="tabela"/>
              <w:rPr>
                <w:rFonts w:asciiTheme="minorBidi" w:hAnsiTheme="minorBidi" w:cstheme="minorBidi"/>
                <w:bCs/>
                <w:sz w:val="22"/>
                <w:szCs w:val="22"/>
                <w:u w:val="single"/>
              </w:rPr>
            </w:pPr>
            <w:r w:rsidRPr="003D4D51">
              <w:rPr>
                <w:rFonts w:asciiTheme="minorBidi" w:hAnsiTheme="minorBidi" w:cstheme="minorBidi"/>
                <w:bCs/>
                <w:sz w:val="22"/>
                <w:szCs w:val="22"/>
                <w:u w:val="single"/>
              </w:rPr>
              <w:t>Tak, obydwa</w:t>
            </w:r>
          </w:p>
          <w:p w14:paraId="4494B5BC"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Nie</w:t>
            </w:r>
          </w:p>
        </w:tc>
      </w:tr>
      <w:tr w:rsidR="00740FC4" w:rsidRPr="003D4D51" w14:paraId="6FF67A06" w14:textId="77777777" w:rsidTr="005E02B6">
        <w:trPr>
          <w:trHeight w:val="57"/>
        </w:trPr>
        <w:tc>
          <w:tcPr>
            <w:tcW w:w="2940" w:type="pct"/>
          </w:tcPr>
          <w:p w14:paraId="3EC749CC"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Jeżeli tak, proszę podać szczegóły</w:t>
            </w:r>
          </w:p>
        </w:tc>
        <w:tc>
          <w:tcPr>
            <w:tcW w:w="2060" w:type="pct"/>
          </w:tcPr>
          <w:p w14:paraId="7E66FF7B" w14:textId="1C3C30FB" w:rsidR="00740FC4" w:rsidRPr="00BB7861" w:rsidRDefault="00740FC4" w:rsidP="003F03E1">
            <w:pPr>
              <w:widowControl w:val="0"/>
              <w:rPr>
                <w:rFonts w:asciiTheme="minorBidi" w:hAnsiTheme="minorBidi" w:cstheme="minorBidi"/>
                <w:bCs/>
                <w:sz w:val="22"/>
                <w:szCs w:val="22"/>
                <w:vertAlign w:val="superscript"/>
              </w:rPr>
            </w:pPr>
            <w:r w:rsidRPr="00BB7861">
              <w:rPr>
                <w:rFonts w:asciiTheme="minorBidi" w:hAnsiTheme="minorBidi" w:cstheme="minorBidi"/>
                <w:bCs/>
                <w:sz w:val="22"/>
                <w:szCs w:val="22"/>
                <w:u w:val="single"/>
              </w:rPr>
              <w:t>0</w:t>
            </w:r>
            <w:r w:rsidR="00143CF4" w:rsidRPr="00BB7861">
              <w:rPr>
                <w:rFonts w:asciiTheme="minorBidi" w:hAnsiTheme="minorBidi" w:cstheme="minorBidi"/>
                <w:bCs/>
                <w:sz w:val="22"/>
                <w:szCs w:val="22"/>
                <w:u w:val="single"/>
              </w:rPr>
              <w:t>2</w:t>
            </w:r>
            <w:r w:rsidRPr="00BB7861">
              <w:rPr>
                <w:rFonts w:asciiTheme="minorBidi" w:hAnsiTheme="minorBidi" w:cstheme="minorBidi"/>
                <w:bCs/>
                <w:sz w:val="22"/>
                <w:szCs w:val="22"/>
                <w:u w:val="single"/>
              </w:rPr>
              <w:t xml:space="preserve">.03. – </w:t>
            </w:r>
            <w:r w:rsidRPr="00BB7861">
              <w:rPr>
                <w:rFonts w:asciiTheme="minorBidi" w:hAnsiTheme="minorBidi" w:cstheme="minorBidi"/>
                <w:bCs/>
                <w:sz w:val="22"/>
                <w:szCs w:val="22"/>
              </w:rPr>
              <w:t xml:space="preserve">powiadomienie o przekroczeniu poziomu informowania dla pyłu PM10 w dniu 02.03.2023r. </w:t>
            </w:r>
            <w:r w:rsidRPr="00BB7861">
              <w:rPr>
                <w:rFonts w:asciiTheme="minorBidi" w:hAnsiTheme="minorBidi" w:cstheme="minorBidi"/>
                <w:bCs/>
                <w:sz w:val="22"/>
                <w:szCs w:val="22"/>
              </w:rPr>
              <w:br/>
              <w:t>na stacji w Krośnie  – 102,1 µg/m</w:t>
            </w:r>
            <w:r w:rsidRPr="00BB7861">
              <w:rPr>
                <w:rFonts w:asciiTheme="minorBidi" w:hAnsiTheme="minorBidi" w:cstheme="minorBidi"/>
                <w:bCs/>
                <w:sz w:val="22"/>
                <w:szCs w:val="22"/>
                <w:vertAlign w:val="superscript"/>
              </w:rPr>
              <w:t>3</w:t>
            </w:r>
            <w:r w:rsidRPr="00BB7861">
              <w:rPr>
                <w:rFonts w:asciiTheme="minorBidi" w:hAnsiTheme="minorBidi" w:cstheme="minorBidi"/>
                <w:bCs/>
                <w:sz w:val="22"/>
                <w:szCs w:val="22"/>
              </w:rPr>
              <w:t xml:space="preserve">; </w:t>
            </w:r>
            <w:r w:rsidRPr="00BB7861">
              <w:rPr>
                <w:rFonts w:asciiTheme="minorBidi" w:hAnsiTheme="minorBidi" w:cstheme="minorBidi"/>
                <w:bCs/>
                <w:sz w:val="22"/>
                <w:szCs w:val="22"/>
                <w:vertAlign w:val="superscript"/>
              </w:rPr>
              <w:t xml:space="preserve"> </w:t>
            </w:r>
          </w:p>
          <w:p w14:paraId="506412DC" w14:textId="77777777" w:rsidR="00740FC4" w:rsidRPr="00BB7861" w:rsidRDefault="00740FC4" w:rsidP="003F03E1">
            <w:pPr>
              <w:widowControl w:val="0"/>
              <w:rPr>
                <w:rFonts w:asciiTheme="minorBidi" w:hAnsiTheme="minorBidi" w:cstheme="minorBidi"/>
                <w:bCs/>
                <w:sz w:val="22"/>
                <w:szCs w:val="22"/>
              </w:rPr>
            </w:pPr>
          </w:p>
          <w:p w14:paraId="2A346175" w14:textId="4F997D6C" w:rsidR="00740FC4" w:rsidRPr="00BB7861" w:rsidRDefault="00740FC4" w:rsidP="003F03E1">
            <w:pPr>
              <w:widowControl w:val="0"/>
              <w:rPr>
                <w:rFonts w:asciiTheme="minorBidi" w:hAnsiTheme="minorBidi" w:cstheme="minorBidi"/>
                <w:bCs/>
                <w:sz w:val="22"/>
                <w:szCs w:val="22"/>
                <w:vertAlign w:val="superscript"/>
              </w:rPr>
            </w:pPr>
            <w:r w:rsidRPr="00BB7861">
              <w:rPr>
                <w:rFonts w:asciiTheme="minorBidi" w:hAnsiTheme="minorBidi" w:cstheme="minorBidi"/>
                <w:bCs/>
                <w:sz w:val="22"/>
                <w:szCs w:val="22"/>
                <w:u w:val="single"/>
              </w:rPr>
              <w:t>0</w:t>
            </w:r>
            <w:r w:rsidR="000841C9" w:rsidRPr="00BB7861">
              <w:rPr>
                <w:rFonts w:asciiTheme="minorBidi" w:hAnsiTheme="minorBidi" w:cstheme="minorBidi"/>
                <w:bCs/>
                <w:sz w:val="22"/>
                <w:szCs w:val="22"/>
                <w:u w:val="single"/>
              </w:rPr>
              <w:t>6</w:t>
            </w:r>
            <w:r w:rsidRPr="00BB7861">
              <w:rPr>
                <w:rFonts w:asciiTheme="minorBidi" w:hAnsiTheme="minorBidi" w:cstheme="minorBidi"/>
                <w:bCs/>
                <w:sz w:val="22"/>
                <w:szCs w:val="22"/>
                <w:u w:val="single"/>
              </w:rPr>
              <w:t xml:space="preserve">.12. – </w:t>
            </w:r>
            <w:r w:rsidRPr="00BB7861">
              <w:rPr>
                <w:rFonts w:asciiTheme="minorBidi" w:hAnsiTheme="minorBidi" w:cstheme="minorBidi"/>
                <w:bCs/>
                <w:sz w:val="22"/>
                <w:szCs w:val="22"/>
              </w:rPr>
              <w:t>powiadomienie o przekroczeniu poziomu alarmowego dla pyłu PM10 w dniu 06.12.2023r. na stacji w Dębicy – 152 µg/m</w:t>
            </w:r>
            <w:r w:rsidRPr="00BB7861">
              <w:rPr>
                <w:rFonts w:asciiTheme="minorBidi" w:hAnsiTheme="minorBidi" w:cstheme="minorBidi"/>
                <w:bCs/>
                <w:sz w:val="22"/>
                <w:szCs w:val="22"/>
                <w:vertAlign w:val="superscript"/>
              </w:rPr>
              <w:t>3</w:t>
            </w:r>
            <w:r w:rsidRPr="00BB7861">
              <w:rPr>
                <w:rFonts w:asciiTheme="minorBidi" w:hAnsiTheme="minorBidi" w:cstheme="minorBidi"/>
                <w:bCs/>
                <w:sz w:val="22"/>
                <w:szCs w:val="22"/>
              </w:rPr>
              <w:t xml:space="preserve">; </w:t>
            </w:r>
            <w:r w:rsidRPr="00BB7861">
              <w:rPr>
                <w:rFonts w:asciiTheme="minorBidi" w:hAnsiTheme="minorBidi" w:cstheme="minorBidi"/>
                <w:bCs/>
                <w:sz w:val="22"/>
                <w:szCs w:val="22"/>
                <w:vertAlign w:val="superscript"/>
              </w:rPr>
              <w:t xml:space="preserve"> </w:t>
            </w:r>
            <w:r w:rsidRPr="00BB7861">
              <w:rPr>
                <w:rFonts w:asciiTheme="minorBidi" w:hAnsiTheme="minorBidi" w:cstheme="minorBidi"/>
                <w:bCs/>
                <w:sz w:val="22"/>
                <w:szCs w:val="22"/>
              </w:rPr>
              <w:t xml:space="preserve"> </w:t>
            </w:r>
            <w:r w:rsidRPr="00BB7861">
              <w:rPr>
                <w:rFonts w:asciiTheme="minorBidi" w:hAnsiTheme="minorBidi" w:cstheme="minorBidi"/>
                <w:bCs/>
                <w:sz w:val="22"/>
                <w:szCs w:val="22"/>
                <w:vertAlign w:val="superscript"/>
              </w:rPr>
              <w:t xml:space="preserve">  </w:t>
            </w:r>
          </w:p>
          <w:p w14:paraId="368B8FAF" w14:textId="77777777" w:rsidR="00740FC4" w:rsidRPr="00BB7861" w:rsidRDefault="00740FC4" w:rsidP="003F03E1">
            <w:pPr>
              <w:widowControl w:val="0"/>
              <w:rPr>
                <w:rFonts w:asciiTheme="minorBidi" w:hAnsiTheme="minorBidi" w:cstheme="minorBidi"/>
                <w:bCs/>
                <w:sz w:val="22"/>
                <w:szCs w:val="22"/>
              </w:rPr>
            </w:pPr>
          </w:p>
          <w:p w14:paraId="2313FFAC" w14:textId="4E6D68B5" w:rsidR="00740FC4" w:rsidRPr="00BB7861" w:rsidRDefault="00740FC4" w:rsidP="003F03E1">
            <w:pPr>
              <w:widowControl w:val="0"/>
              <w:rPr>
                <w:rFonts w:asciiTheme="minorBidi" w:hAnsiTheme="minorBidi" w:cstheme="minorBidi"/>
                <w:bCs/>
                <w:sz w:val="22"/>
                <w:szCs w:val="22"/>
                <w:vertAlign w:val="superscript"/>
              </w:rPr>
            </w:pPr>
            <w:r w:rsidRPr="00BB7861">
              <w:rPr>
                <w:rFonts w:asciiTheme="minorBidi" w:hAnsiTheme="minorBidi" w:cstheme="minorBidi"/>
                <w:bCs/>
                <w:sz w:val="22"/>
                <w:szCs w:val="22"/>
                <w:u w:val="single"/>
              </w:rPr>
              <w:t>0</w:t>
            </w:r>
            <w:r w:rsidR="000841C9" w:rsidRPr="00BB7861">
              <w:rPr>
                <w:rFonts w:asciiTheme="minorBidi" w:hAnsiTheme="minorBidi" w:cstheme="minorBidi"/>
                <w:bCs/>
                <w:sz w:val="22"/>
                <w:szCs w:val="22"/>
                <w:u w:val="single"/>
              </w:rPr>
              <w:t>6</w:t>
            </w:r>
            <w:r w:rsidRPr="00BB7861">
              <w:rPr>
                <w:rFonts w:asciiTheme="minorBidi" w:hAnsiTheme="minorBidi" w:cstheme="minorBidi"/>
                <w:bCs/>
                <w:sz w:val="22"/>
                <w:szCs w:val="22"/>
                <w:u w:val="single"/>
              </w:rPr>
              <w:t xml:space="preserve">.12. – </w:t>
            </w:r>
            <w:r w:rsidRPr="00BB7861">
              <w:rPr>
                <w:rFonts w:asciiTheme="minorBidi" w:hAnsiTheme="minorBidi" w:cstheme="minorBidi"/>
                <w:bCs/>
                <w:sz w:val="22"/>
                <w:szCs w:val="22"/>
              </w:rPr>
              <w:t>powiadomienie o przekroczeniu poziomu informowania dla pyłu PM10 w dniu 06.12.2023r. na stacji w Przemyślu – 108 µg/m</w:t>
            </w:r>
            <w:r w:rsidRPr="00BB7861">
              <w:rPr>
                <w:rFonts w:asciiTheme="minorBidi" w:hAnsiTheme="minorBidi" w:cstheme="minorBidi"/>
                <w:bCs/>
                <w:sz w:val="22"/>
                <w:szCs w:val="22"/>
                <w:vertAlign w:val="superscript"/>
              </w:rPr>
              <w:t>3</w:t>
            </w:r>
            <w:r w:rsidRPr="00BB7861">
              <w:rPr>
                <w:rFonts w:asciiTheme="minorBidi" w:hAnsiTheme="minorBidi" w:cstheme="minorBidi"/>
                <w:bCs/>
                <w:sz w:val="22"/>
                <w:szCs w:val="22"/>
              </w:rPr>
              <w:t xml:space="preserve">; </w:t>
            </w:r>
            <w:r w:rsidRPr="00BB7861">
              <w:rPr>
                <w:rFonts w:asciiTheme="minorBidi" w:hAnsiTheme="minorBidi" w:cstheme="minorBidi"/>
                <w:bCs/>
                <w:sz w:val="22"/>
                <w:szCs w:val="22"/>
                <w:vertAlign w:val="superscript"/>
              </w:rPr>
              <w:t xml:space="preserve"> </w:t>
            </w:r>
          </w:p>
          <w:p w14:paraId="51442DD1" w14:textId="77777777" w:rsidR="00740FC4" w:rsidRPr="00BB7861" w:rsidRDefault="00740FC4" w:rsidP="003F03E1">
            <w:pPr>
              <w:widowControl w:val="0"/>
              <w:rPr>
                <w:rFonts w:asciiTheme="minorBidi" w:hAnsiTheme="minorBidi" w:cstheme="minorBidi"/>
                <w:bCs/>
                <w:sz w:val="22"/>
                <w:szCs w:val="22"/>
              </w:rPr>
            </w:pPr>
          </w:p>
          <w:p w14:paraId="3F9E9DF1" w14:textId="5656C4BD" w:rsidR="00740FC4" w:rsidRPr="00BB7861" w:rsidRDefault="00740FC4" w:rsidP="003F03E1">
            <w:pPr>
              <w:widowControl w:val="0"/>
              <w:rPr>
                <w:rFonts w:asciiTheme="minorBidi" w:hAnsiTheme="minorBidi" w:cstheme="minorBidi"/>
                <w:bCs/>
                <w:sz w:val="22"/>
                <w:szCs w:val="22"/>
                <w:vertAlign w:val="superscript"/>
              </w:rPr>
            </w:pPr>
            <w:r w:rsidRPr="00BB7861">
              <w:rPr>
                <w:rFonts w:asciiTheme="minorBidi" w:hAnsiTheme="minorBidi" w:cstheme="minorBidi"/>
                <w:bCs/>
                <w:sz w:val="22"/>
                <w:szCs w:val="22"/>
              </w:rPr>
              <w:t xml:space="preserve"> </w:t>
            </w:r>
            <w:r w:rsidRPr="00BB7861">
              <w:rPr>
                <w:rFonts w:asciiTheme="minorBidi" w:hAnsiTheme="minorBidi" w:cstheme="minorBidi"/>
                <w:bCs/>
                <w:sz w:val="22"/>
                <w:szCs w:val="22"/>
                <w:u w:val="single"/>
              </w:rPr>
              <w:t>0</w:t>
            </w:r>
            <w:r w:rsidR="000841C9" w:rsidRPr="00BB7861">
              <w:rPr>
                <w:rFonts w:asciiTheme="minorBidi" w:hAnsiTheme="minorBidi" w:cstheme="minorBidi"/>
                <w:bCs/>
                <w:sz w:val="22"/>
                <w:szCs w:val="22"/>
                <w:u w:val="single"/>
              </w:rPr>
              <w:t>7</w:t>
            </w:r>
            <w:r w:rsidRPr="00BB7861">
              <w:rPr>
                <w:rFonts w:asciiTheme="minorBidi" w:hAnsiTheme="minorBidi" w:cstheme="minorBidi"/>
                <w:bCs/>
                <w:sz w:val="22"/>
                <w:szCs w:val="22"/>
                <w:u w:val="single"/>
              </w:rPr>
              <w:t xml:space="preserve">.12. – </w:t>
            </w:r>
            <w:r w:rsidRPr="00BB7861">
              <w:rPr>
                <w:rFonts w:asciiTheme="minorBidi" w:hAnsiTheme="minorBidi" w:cstheme="minorBidi"/>
                <w:bCs/>
                <w:sz w:val="22"/>
                <w:szCs w:val="22"/>
              </w:rPr>
              <w:t xml:space="preserve">powiadomienie o przekroczeniu </w:t>
            </w:r>
            <w:r w:rsidRPr="00BB7861">
              <w:rPr>
                <w:rFonts w:asciiTheme="minorBidi" w:hAnsiTheme="minorBidi" w:cstheme="minorBidi"/>
                <w:bCs/>
                <w:sz w:val="22"/>
                <w:szCs w:val="22"/>
              </w:rPr>
              <w:lastRenderedPageBreak/>
              <w:t>poziomu informowania dla pyłu PM10 w dniu 07.12.2023r. na stacji w Dębicy – 120 µg/m</w:t>
            </w:r>
            <w:r w:rsidRPr="00BB7861">
              <w:rPr>
                <w:rFonts w:asciiTheme="minorBidi" w:hAnsiTheme="minorBidi" w:cstheme="minorBidi"/>
                <w:bCs/>
                <w:sz w:val="22"/>
                <w:szCs w:val="22"/>
                <w:vertAlign w:val="superscript"/>
              </w:rPr>
              <w:t>3</w:t>
            </w:r>
            <w:r w:rsidRPr="00BB7861">
              <w:rPr>
                <w:rFonts w:asciiTheme="minorBidi" w:hAnsiTheme="minorBidi" w:cstheme="minorBidi"/>
                <w:bCs/>
                <w:sz w:val="22"/>
                <w:szCs w:val="22"/>
              </w:rPr>
              <w:t xml:space="preserve">; </w:t>
            </w:r>
            <w:r w:rsidRPr="00BB7861">
              <w:rPr>
                <w:rFonts w:asciiTheme="minorBidi" w:hAnsiTheme="minorBidi" w:cstheme="minorBidi"/>
                <w:bCs/>
                <w:sz w:val="22"/>
                <w:szCs w:val="22"/>
                <w:vertAlign w:val="superscript"/>
              </w:rPr>
              <w:t xml:space="preserve"> </w:t>
            </w:r>
          </w:p>
          <w:p w14:paraId="431DF96C" w14:textId="77777777" w:rsidR="00740FC4" w:rsidRPr="00BB7861" w:rsidRDefault="00740FC4" w:rsidP="003F03E1">
            <w:pPr>
              <w:widowControl w:val="0"/>
              <w:rPr>
                <w:rFonts w:asciiTheme="minorBidi" w:hAnsiTheme="minorBidi" w:cstheme="minorBidi"/>
                <w:bCs/>
                <w:sz w:val="22"/>
                <w:szCs w:val="22"/>
              </w:rPr>
            </w:pPr>
            <w:r w:rsidRPr="00BB7861">
              <w:rPr>
                <w:rFonts w:asciiTheme="minorBidi" w:hAnsiTheme="minorBidi" w:cstheme="minorBidi"/>
                <w:bCs/>
                <w:sz w:val="22"/>
                <w:szCs w:val="22"/>
              </w:rPr>
              <w:t xml:space="preserve"> </w:t>
            </w:r>
            <w:r w:rsidRPr="00BB7861">
              <w:rPr>
                <w:rFonts w:asciiTheme="minorBidi" w:hAnsiTheme="minorBidi" w:cstheme="minorBidi"/>
                <w:bCs/>
                <w:sz w:val="22"/>
                <w:szCs w:val="22"/>
                <w:vertAlign w:val="superscript"/>
              </w:rPr>
              <w:t xml:space="preserve">  </w:t>
            </w:r>
          </w:p>
        </w:tc>
      </w:tr>
      <w:tr w:rsidR="00740FC4" w:rsidRPr="003D4D51" w14:paraId="50729D4A" w14:textId="77777777" w:rsidTr="005E02B6">
        <w:trPr>
          <w:trHeight w:val="57"/>
        </w:trPr>
        <w:tc>
          <w:tcPr>
            <w:tcW w:w="5000" w:type="pct"/>
            <w:gridSpan w:val="2"/>
          </w:tcPr>
          <w:p w14:paraId="5DB4378E" w14:textId="77777777" w:rsidR="00740FC4" w:rsidRPr="003D4D51" w:rsidRDefault="00740FC4" w:rsidP="003F03E1">
            <w:pPr>
              <w:pStyle w:val="tabela"/>
              <w:rPr>
                <w:rFonts w:asciiTheme="minorBidi" w:hAnsiTheme="minorBidi" w:cstheme="minorBidi"/>
                <w:bCs/>
                <w:spacing w:val="69"/>
                <w:sz w:val="22"/>
                <w:szCs w:val="22"/>
              </w:rPr>
            </w:pPr>
            <w:r w:rsidRPr="003D4D51">
              <w:rPr>
                <w:rFonts w:asciiTheme="minorBidi" w:hAnsiTheme="minorBidi" w:cstheme="minorBidi"/>
                <w:bCs/>
                <w:sz w:val="22"/>
                <w:szCs w:val="22"/>
              </w:rPr>
              <w:lastRenderedPageBreak/>
              <w:t>3. Proszę opisać wszystkie aspekty wdrażania planu oraz dodać</w:t>
            </w:r>
            <w:r w:rsidRPr="003D4D51">
              <w:rPr>
                <w:rFonts w:asciiTheme="minorBidi" w:hAnsiTheme="minorBidi" w:cstheme="minorBidi"/>
                <w:bCs/>
                <w:spacing w:val="1"/>
                <w:sz w:val="22"/>
                <w:szCs w:val="22"/>
              </w:rPr>
              <w:t xml:space="preserve"> </w:t>
            </w:r>
            <w:r w:rsidRPr="003D4D51">
              <w:rPr>
                <w:rFonts w:asciiTheme="minorBidi" w:hAnsiTheme="minorBidi" w:cstheme="minorBidi"/>
                <w:bCs/>
                <w:sz w:val="22"/>
                <w:szCs w:val="22"/>
              </w:rPr>
              <w:t>uwagi i doświadczenia</w:t>
            </w:r>
            <w:r w:rsidRPr="003D4D51">
              <w:rPr>
                <w:rFonts w:asciiTheme="minorBidi" w:hAnsiTheme="minorBidi" w:cstheme="minorBidi"/>
                <w:bCs/>
                <w:spacing w:val="69"/>
                <w:sz w:val="22"/>
                <w:szCs w:val="22"/>
              </w:rPr>
              <w:t xml:space="preserve"> </w:t>
            </w:r>
          </w:p>
          <w:p w14:paraId="65C43AB2" w14:textId="77777777" w:rsidR="00740FC4" w:rsidRPr="003D4D51" w:rsidRDefault="00740FC4" w:rsidP="003F03E1">
            <w:pPr>
              <w:widowControl w:val="0"/>
              <w:rPr>
                <w:rFonts w:asciiTheme="minorBidi" w:hAnsiTheme="minorBidi" w:cstheme="minorBidi"/>
                <w:bCs/>
                <w:sz w:val="22"/>
                <w:szCs w:val="22"/>
              </w:rPr>
            </w:pPr>
          </w:p>
          <w:p w14:paraId="340C9F06" w14:textId="10EFB73D" w:rsidR="00740FC4" w:rsidRPr="003D4D51" w:rsidRDefault="00740FC4" w:rsidP="003F03E1">
            <w:pPr>
              <w:widowControl w:val="0"/>
              <w:rPr>
                <w:rFonts w:asciiTheme="minorBidi" w:hAnsiTheme="minorBidi" w:cstheme="minorBidi"/>
                <w:bCs/>
                <w:sz w:val="22"/>
                <w:szCs w:val="22"/>
              </w:rPr>
            </w:pPr>
            <w:r w:rsidRPr="003D4D51">
              <w:rPr>
                <w:rFonts w:asciiTheme="minorBidi" w:hAnsiTheme="minorBidi" w:cstheme="minorBidi"/>
                <w:bCs/>
                <w:sz w:val="22"/>
                <w:szCs w:val="22"/>
              </w:rPr>
              <w:t>1.          Korzystanie z komunikacji miejskiej zamiast komunikacji indywidualnej;</w:t>
            </w:r>
          </w:p>
          <w:p w14:paraId="633D7348" w14:textId="77777777" w:rsidR="00740FC4" w:rsidRPr="003D4D51" w:rsidRDefault="00740FC4" w:rsidP="003F03E1">
            <w:pPr>
              <w:widowControl w:val="0"/>
              <w:rPr>
                <w:rFonts w:asciiTheme="minorBidi" w:hAnsiTheme="minorBidi" w:cstheme="minorBidi"/>
                <w:bCs/>
                <w:sz w:val="22"/>
                <w:szCs w:val="22"/>
              </w:rPr>
            </w:pPr>
            <w:r w:rsidRPr="003D4D51">
              <w:rPr>
                <w:rFonts w:asciiTheme="minorBidi" w:hAnsiTheme="minorBidi" w:cstheme="minorBidi"/>
                <w:bCs/>
                <w:sz w:val="22"/>
                <w:szCs w:val="22"/>
              </w:rPr>
              <w:t>2.</w:t>
            </w:r>
            <w:r w:rsidRPr="003D4D51">
              <w:rPr>
                <w:rFonts w:asciiTheme="minorBidi" w:hAnsiTheme="minorBidi" w:cstheme="minorBidi"/>
                <w:bCs/>
                <w:sz w:val="22"/>
                <w:szCs w:val="22"/>
              </w:rPr>
              <w:tab/>
              <w:t>Zakaz palenia w kominkach;</w:t>
            </w:r>
          </w:p>
          <w:p w14:paraId="477C83A6" w14:textId="77777777" w:rsidR="00740FC4" w:rsidRPr="003D4D51" w:rsidRDefault="00740FC4" w:rsidP="003F03E1">
            <w:pPr>
              <w:widowControl w:val="0"/>
              <w:rPr>
                <w:rFonts w:asciiTheme="minorBidi" w:hAnsiTheme="minorBidi" w:cstheme="minorBidi"/>
                <w:bCs/>
                <w:sz w:val="22"/>
                <w:szCs w:val="22"/>
              </w:rPr>
            </w:pPr>
            <w:r w:rsidRPr="003D4D51">
              <w:rPr>
                <w:rFonts w:asciiTheme="minorBidi" w:hAnsiTheme="minorBidi" w:cstheme="minorBidi"/>
                <w:bCs/>
                <w:sz w:val="22"/>
                <w:szCs w:val="22"/>
              </w:rPr>
              <w:t>3.</w:t>
            </w:r>
            <w:r w:rsidRPr="003D4D51">
              <w:rPr>
                <w:rFonts w:asciiTheme="minorBidi" w:hAnsiTheme="minorBidi" w:cstheme="minorBidi"/>
                <w:bCs/>
                <w:sz w:val="22"/>
                <w:szCs w:val="22"/>
              </w:rPr>
              <w:tab/>
              <w:t>Ogrzewanie mieszkań lepszym jakościowo paliwem;</w:t>
            </w:r>
          </w:p>
          <w:p w14:paraId="0ED33FC4" w14:textId="77777777" w:rsidR="00740FC4" w:rsidRPr="003D4D51" w:rsidRDefault="00740FC4" w:rsidP="003F03E1">
            <w:pPr>
              <w:pStyle w:val="tabela"/>
              <w:rPr>
                <w:rFonts w:asciiTheme="minorBidi" w:hAnsiTheme="minorBidi" w:cstheme="minorBidi"/>
                <w:bCs/>
                <w:spacing w:val="0"/>
                <w:sz w:val="22"/>
                <w:szCs w:val="22"/>
              </w:rPr>
            </w:pPr>
            <w:r w:rsidRPr="003D4D51">
              <w:rPr>
                <w:rFonts w:asciiTheme="minorBidi" w:hAnsiTheme="minorBidi" w:cstheme="minorBidi"/>
                <w:bCs/>
                <w:spacing w:val="0"/>
                <w:sz w:val="22"/>
                <w:szCs w:val="22"/>
              </w:rPr>
              <w:t>4.</w:t>
            </w:r>
            <w:r w:rsidRPr="003D4D51">
              <w:rPr>
                <w:rFonts w:asciiTheme="minorBidi" w:hAnsiTheme="minorBidi" w:cstheme="minorBidi"/>
                <w:bCs/>
                <w:spacing w:val="0"/>
                <w:sz w:val="22"/>
                <w:szCs w:val="22"/>
              </w:rPr>
              <w:tab/>
              <w:t>Unikanie przebywania dzieci na otwartej przestrzeni.</w:t>
            </w:r>
          </w:p>
          <w:p w14:paraId="5941E81E" w14:textId="77777777" w:rsidR="00740FC4" w:rsidRPr="003D4D51" w:rsidRDefault="00740FC4" w:rsidP="003F03E1">
            <w:pPr>
              <w:pStyle w:val="tabela"/>
              <w:rPr>
                <w:rFonts w:asciiTheme="minorBidi" w:hAnsiTheme="minorBidi" w:cstheme="minorBidi"/>
                <w:bCs/>
                <w:sz w:val="22"/>
                <w:szCs w:val="22"/>
              </w:rPr>
            </w:pPr>
          </w:p>
        </w:tc>
      </w:tr>
      <w:tr w:rsidR="00740FC4" w:rsidRPr="003D4D51" w14:paraId="40A14A06" w14:textId="77777777" w:rsidTr="005E02B6">
        <w:trPr>
          <w:trHeight w:val="57"/>
        </w:trPr>
        <w:tc>
          <w:tcPr>
            <w:tcW w:w="2940" w:type="pct"/>
          </w:tcPr>
          <w:p w14:paraId="58090A48"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4. Czy uruchomiono działania określone planem</w:t>
            </w:r>
            <w:r w:rsidRPr="003D4D51">
              <w:rPr>
                <w:rFonts w:asciiTheme="minorBidi" w:hAnsiTheme="minorBidi" w:cstheme="minorBidi"/>
                <w:bCs/>
                <w:spacing w:val="-2"/>
                <w:sz w:val="22"/>
                <w:szCs w:val="22"/>
              </w:rPr>
              <w:t xml:space="preserve"> </w:t>
            </w:r>
            <w:r w:rsidRPr="003D4D51">
              <w:rPr>
                <w:rFonts w:asciiTheme="minorBidi" w:hAnsiTheme="minorBidi" w:cstheme="minorBidi"/>
                <w:bCs/>
                <w:sz w:val="22"/>
                <w:szCs w:val="22"/>
              </w:rPr>
              <w:t>działań krótkoterminowych</w:t>
            </w:r>
            <w:r w:rsidRPr="003D4D51">
              <w:rPr>
                <w:rFonts w:asciiTheme="minorBidi" w:hAnsiTheme="minorBidi" w:cstheme="minorBidi"/>
                <w:bCs/>
                <w:sz w:val="22"/>
                <w:szCs w:val="22"/>
                <w:vertAlign w:val="superscript"/>
              </w:rPr>
              <w:t>2)</w:t>
            </w:r>
            <w:r w:rsidRPr="003D4D51">
              <w:rPr>
                <w:rFonts w:asciiTheme="minorBidi" w:hAnsiTheme="minorBidi" w:cstheme="minorBidi"/>
                <w:bCs/>
                <w:sz w:val="22"/>
                <w:szCs w:val="22"/>
              </w:rPr>
              <w:t>?</w:t>
            </w:r>
          </w:p>
        </w:tc>
        <w:tc>
          <w:tcPr>
            <w:tcW w:w="2060" w:type="pct"/>
          </w:tcPr>
          <w:p w14:paraId="6DDC434C" w14:textId="77777777" w:rsidR="00740FC4" w:rsidRPr="003D4D51" w:rsidRDefault="00740FC4" w:rsidP="003F03E1">
            <w:pPr>
              <w:pStyle w:val="tabela"/>
              <w:rPr>
                <w:rFonts w:asciiTheme="minorBidi" w:hAnsiTheme="minorBidi" w:cstheme="minorBidi"/>
                <w:bCs/>
                <w:sz w:val="22"/>
                <w:szCs w:val="22"/>
                <w:u w:val="single"/>
              </w:rPr>
            </w:pPr>
          </w:p>
          <w:p w14:paraId="360E9DF7"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u w:val="single"/>
              </w:rPr>
              <w:t>Tak</w:t>
            </w:r>
          </w:p>
          <w:p w14:paraId="69CEE12C"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Nie</w:t>
            </w:r>
          </w:p>
        </w:tc>
      </w:tr>
      <w:tr w:rsidR="00740FC4" w:rsidRPr="003D4D51" w14:paraId="2F06B754" w14:textId="77777777" w:rsidTr="005E02B6">
        <w:trPr>
          <w:trHeight w:val="57"/>
        </w:trPr>
        <w:tc>
          <w:tcPr>
            <w:tcW w:w="5000" w:type="pct"/>
            <w:gridSpan w:val="2"/>
          </w:tcPr>
          <w:p w14:paraId="06A19762"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 xml:space="preserve">4.1. Jeżeli tak, to jak często i w jakich sytuacjach? </w:t>
            </w:r>
          </w:p>
          <w:p w14:paraId="00393DDB" w14:textId="77777777" w:rsidR="00740FC4" w:rsidRPr="003D4D51" w:rsidRDefault="00740FC4" w:rsidP="003F03E1">
            <w:pPr>
              <w:pStyle w:val="tabela"/>
              <w:rPr>
                <w:rFonts w:asciiTheme="minorBidi" w:hAnsiTheme="minorBidi" w:cstheme="minorBidi"/>
                <w:bCs/>
                <w:sz w:val="22"/>
                <w:szCs w:val="22"/>
              </w:rPr>
            </w:pPr>
            <w:r w:rsidRPr="003D4D51">
              <w:rPr>
                <w:rFonts w:asciiTheme="minorBidi" w:eastAsia="EUAlbertina-Regular-Identity-H" w:hAnsiTheme="minorBidi" w:cstheme="minorBidi"/>
                <w:bCs/>
                <w:sz w:val="22"/>
                <w:szCs w:val="22"/>
              </w:rPr>
              <w:t>W sytuacji przekroczeń poziomu informowania.</w:t>
            </w:r>
          </w:p>
        </w:tc>
      </w:tr>
      <w:tr w:rsidR="00740FC4" w:rsidRPr="003D4D51" w14:paraId="20622FC5" w14:textId="77777777" w:rsidTr="005E02B6">
        <w:trPr>
          <w:trHeight w:val="57"/>
        </w:trPr>
        <w:tc>
          <w:tcPr>
            <w:tcW w:w="5000" w:type="pct"/>
            <w:gridSpan w:val="2"/>
          </w:tcPr>
          <w:p w14:paraId="2FB3D0E8"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5. Plany działań krótkoterminowych</w:t>
            </w:r>
            <w:r w:rsidRPr="003D4D51">
              <w:rPr>
                <w:rFonts w:asciiTheme="minorBidi" w:hAnsiTheme="minorBidi" w:cstheme="minorBidi"/>
                <w:bCs/>
                <w:spacing w:val="1"/>
                <w:sz w:val="22"/>
                <w:szCs w:val="22"/>
              </w:rPr>
              <w:t xml:space="preserve"> </w:t>
            </w:r>
            <w:r w:rsidRPr="003D4D51">
              <w:rPr>
                <w:rFonts w:asciiTheme="minorBidi" w:hAnsiTheme="minorBidi" w:cstheme="minorBidi"/>
                <w:bCs/>
                <w:sz w:val="22"/>
                <w:szCs w:val="22"/>
              </w:rPr>
              <w:t>– udostępnienie informacji do publicznej wiadomości</w:t>
            </w:r>
          </w:p>
        </w:tc>
      </w:tr>
      <w:tr w:rsidR="00740FC4" w:rsidRPr="003D4D51" w14:paraId="1C5D7B6D" w14:textId="77777777" w:rsidTr="005E02B6">
        <w:trPr>
          <w:trHeight w:val="20"/>
        </w:trPr>
        <w:tc>
          <w:tcPr>
            <w:tcW w:w="2940" w:type="pct"/>
          </w:tcPr>
          <w:p w14:paraId="71CF6A16"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5.1. Czy informacje o uruchomieniu działań określonych</w:t>
            </w:r>
            <w:r w:rsidRPr="003D4D51">
              <w:rPr>
                <w:rFonts w:asciiTheme="minorBidi" w:hAnsiTheme="minorBidi" w:cstheme="minorBidi"/>
                <w:bCs/>
                <w:spacing w:val="57"/>
                <w:sz w:val="22"/>
                <w:szCs w:val="22"/>
              </w:rPr>
              <w:t xml:space="preserve"> </w:t>
            </w:r>
            <w:r w:rsidRPr="003D4D51">
              <w:rPr>
                <w:rFonts w:asciiTheme="minorBidi" w:hAnsiTheme="minorBidi" w:cstheme="minorBidi"/>
                <w:bCs/>
                <w:sz w:val="22"/>
                <w:szCs w:val="22"/>
              </w:rPr>
              <w:t>planem</w:t>
            </w:r>
            <w:r w:rsidRPr="003D4D51">
              <w:rPr>
                <w:rFonts w:asciiTheme="minorBidi" w:hAnsiTheme="minorBidi" w:cstheme="minorBidi"/>
                <w:bCs/>
                <w:spacing w:val="-3"/>
                <w:sz w:val="22"/>
                <w:szCs w:val="22"/>
              </w:rPr>
              <w:t xml:space="preserve"> </w:t>
            </w:r>
            <w:r w:rsidRPr="003D4D51">
              <w:rPr>
                <w:rFonts w:asciiTheme="minorBidi" w:hAnsiTheme="minorBidi" w:cstheme="minorBidi"/>
                <w:bCs/>
                <w:sz w:val="22"/>
                <w:szCs w:val="22"/>
              </w:rPr>
              <w:t>były podawane do publicznej wiadomości</w:t>
            </w:r>
            <w:r w:rsidRPr="003D4D51">
              <w:rPr>
                <w:rFonts w:asciiTheme="minorBidi" w:hAnsiTheme="minorBidi" w:cstheme="minorBidi"/>
                <w:bCs/>
                <w:sz w:val="22"/>
                <w:szCs w:val="22"/>
                <w:vertAlign w:val="superscript"/>
              </w:rPr>
              <w:t>2)</w:t>
            </w:r>
            <w:r w:rsidRPr="003D4D51">
              <w:rPr>
                <w:rFonts w:asciiTheme="minorBidi" w:hAnsiTheme="minorBidi" w:cstheme="minorBidi"/>
                <w:bCs/>
                <w:sz w:val="22"/>
                <w:szCs w:val="22"/>
              </w:rPr>
              <w:t>?</w:t>
            </w:r>
          </w:p>
        </w:tc>
        <w:tc>
          <w:tcPr>
            <w:tcW w:w="2060" w:type="pct"/>
          </w:tcPr>
          <w:p w14:paraId="3D25BFCF" w14:textId="77777777" w:rsidR="00740FC4" w:rsidRPr="003D4D51" w:rsidRDefault="00740FC4" w:rsidP="003F03E1">
            <w:pPr>
              <w:pStyle w:val="tabela"/>
              <w:rPr>
                <w:rFonts w:asciiTheme="minorBidi" w:hAnsiTheme="minorBidi" w:cstheme="minorBidi"/>
                <w:bCs/>
                <w:sz w:val="22"/>
                <w:szCs w:val="22"/>
                <w:u w:val="single"/>
              </w:rPr>
            </w:pPr>
          </w:p>
          <w:p w14:paraId="6C3C3EBD" w14:textId="77777777" w:rsidR="00740FC4" w:rsidRPr="003D4D51" w:rsidRDefault="00740FC4" w:rsidP="003F03E1">
            <w:pPr>
              <w:pStyle w:val="tabela"/>
              <w:rPr>
                <w:rFonts w:asciiTheme="minorBidi" w:hAnsiTheme="minorBidi" w:cstheme="minorBidi"/>
                <w:bCs/>
                <w:sz w:val="22"/>
                <w:szCs w:val="22"/>
                <w:u w:val="single"/>
              </w:rPr>
            </w:pPr>
            <w:r w:rsidRPr="003D4D51">
              <w:rPr>
                <w:rFonts w:asciiTheme="minorBidi" w:hAnsiTheme="minorBidi" w:cstheme="minorBidi"/>
                <w:bCs/>
                <w:sz w:val="22"/>
                <w:szCs w:val="22"/>
                <w:u w:val="single"/>
              </w:rPr>
              <w:t>Tak</w:t>
            </w:r>
          </w:p>
          <w:p w14:paraId="5E3FD0FE" w14:textId="77777777" w:rsidR="00740FC4" w:rsidRPr="003D4D51" w:rsidRDefault="00740FC4" w:rsidP="003F03E1">
            <w:pPr>
              <w:pStyle w:val="tabela"/>
              <w:rPr>
                <w:rFonts w:asciiTheme="minorBidi" w:hAnsiTheme="minorBidi" w:cstheme="minorBidi"/>
                <w:bCs/>
                <w:sz w:val="22"/>
                <w:szCs w:val="22"/>
                <w:u w:val="single"/>
              </w:rPr>
            </w:pPr>
            <w:r w:rsidRPr="003D4D51">
              <w:rPr>
                <w:rFonts w:asciiTheme="minorBidi" w:hAnsiTheme="minorBidi" w:cstheme="minorBidi"/>
                <w:bCs/>
                <w:sz w:val="22"/>
                <w:szCs w:val="22"/>
                <w:u w:val="single"/>
              </w:rPr>
              <w:t>Internet</w:t>
            </w:r>
          </w:p>
          <w:p w14:paraId="514195AF"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Radio</w:t>
            </w:r>
          </w:p>
          <w:p w14:paraId="5C184C9D"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Telewizja</w:t>
            </w:r>
          </w:p>
          <w:p w14:paraId="2B400E69" w14:textId="77777777" w:rsidR="00740FC4" w:rsidRPr="003D4D51" w:rsidRDefault="00740FC4" w:rsidP="003F03E1">
            <w:pPr>
              <w:pStyle w:val="tabela"/>
              <w:rPr>
                <w:rFonts w:asciiTheme="minorBidi" w:hAnsiTheme="minorBidi" w:cstheme="minorBidi"/>
                <w:bCs/>
                <w:sz w:val="22"/>
                <w:szCs w:val="22"/>
                <w:u w:val="single"/>
              </w:rPr>
            </w:pPr>
            <w:r w:rsidRPr="003D4D51">
              <w:rPr>
                <w:rFonts w:asciiTheme="minorBidi" w:hAnsiTheme="minorBidi" w:cstheme="minorBidi"/>
                <w:bCs/>
                <w:sz w:val="22"/>
                <w:szCs w:val="22"/>
                <w:u w:val="single"/>
              </w:rPr>
              <w:t>Inne</w:t>
            </w:r>
          </w:p>
          <w:p w14:paraId="537590C9"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Nie</w:t>
            </w:r>
          </w:p>
          <w:p w14:paraId="6040432A" w14:textId="77777777" w:rsidR="00740FC4" w:rsidRPr="003D4D51" w:rsidRDefault="00740FC4" w:rsidP="003F03E1">
            <w:pPr>
              <w:pStyle w:val="tabela"/>
              <w:rPr>
                <w:rFonts w:asciiTheme="minorBidi" w:hAnsiTheme="minorBidi" w:cstheme="minorBidi"/>
                <w:bCs/>
                <w:sz w:val="22"/>
                <w:szCs w:val="22"/>
              </w:rPr>
            </w:pPr>
          </w:p>
        </w:tc>
      </w:tr>
      <w:tr w:rsidR="00740FC4" w:rsidRPr="003D4D51" w14:paraId="6D6FD9FD" w14:textId="77777777" w:rsidTr="005E02B6">
        <w:trPr>
          <w:trHeight w:val="20"/>
        </w:trPr>
        <w:tc>
          <w:tcPr>
            <w:tcW w:w="2940" w:type="pct"/>
          </w:tcPr>
          <w:p w14:paraId="4954BDEB"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5.2. Link do strony internetowej, na której zostało</w:t>
            </w:r>
            <w:r w:rsidRPr="003D4D51">
              <w:rPr>
                <w:rFonts w:asciiTheme="minorBidi" w:hAnsiTheme="minorBidi" w:cstheme="minorBidi"/>
                <w:bCs/>
                <w:spacing w:val="31"/>
                <w:sz w:val="22"/>
                <w:szCs w:val="22"/>
              </w:rPr>
              <w:t xml:space="preserve"> </w:t>
            </w:r>
            <w:r w:rsidRPr="003D4D51">
              <w:rPr>
                <w:rFonts w:asciiTheme="minorBidi" w:hAnsiTheme="minorBidi" w:cstheme="minorBidi"/>
                <w:bCs/>
                <w:sz w:val="22"/>
                <w:szCs w:val="22"/>
              </w:rPr>
              <w:t>zamieszczone niniejsze sprawozdanie</w:t>
            </w:r>
          </w:p>
        </w:tc>
        <w:tc>
          <w:tcPr>
            <w:tcW w:w="2060" w:type="pct"/>
          </w:tcPr>
          <w:p w14:paraId="5306B87C" w14:textId="77777777" w:rsidR="00740FC4" w:rsidRPr="003D4D51" w:rsidRDefault="00740FC4" w:rsidP="003F03E1">
            <w:pPr>
              <w:pStyle w:val="tabela"/>
              <w:rPr>
                <w:rFonts w:asciiTheme="minorBidi" w:hAnsiTheme="minorBidi" w:cstheme="minorBidi"/>
                <w:bCs/>
                <w:sz w:val="22"/>
                <w:szCs w:val="22"/>
              </w:rPr>
            </w:pPr>
          </w:p>
          <w:p w14:paraId="43E05E43" w14:textId="77777777" w:rsidR="00740FC4" w:rsidRPr="003D4D51" w:rsidRDefault="00000000" w:rsidP="003F03E1">
            <w:pPr>
              <w:pStyle w:val="tabela"/>
              <w:rPr>
                <w:rFonts w:asciiTheme="minorBidi" w:hAnsiTheme="minorBidi" w:cstheme="minorBidi"/>
                <w:bCs/>
                <w:sz w:val="22"/>
                <w:szCs w:val="22"/>
              </w:rPr>
            </w:pPr>
            <w:hyperlink r:id="rId10" w:history="1">
              <w:r w:rsidR="00740FC4" w:rsidRPr="003D4D51">
                <w:rPr>
                  <w:rStyle w:val="Hipercze"/>
                  <w:rFonts w:asciiTheme="minorBidi" w:hAnsiTheme="minorBidi" w:cstheme="minorBidi"/>
                  <w:bCs/>
                  <w:color w:val="auto"/>
                  <w:sz w:val="22"/>
                  <w:szCs w:val="22"/>
                </w:rPr>
                <w:t>https://bip.podkarpackie.pl/index.php/samorzad-wojewodztwa/informacja-o-srodowisku/ochrona-powietrza</w:t>
              </w:r>
            </w:hyperlink>
            <w:r w:rsidR="00740FC4" w:rsidRPr="003D4D51">
              <w:rPr>
                <w:rFonts w:asciiTheme="minorBidi" w:hAnsiTheme="minorBidi" w:cstheme="minorBidi"/>
                <w:bCs/>
                <w:sz w:val="22"/>
                <w:szCs w:val="22"/>
              </w:rPr>
              <w:t xml:space="preserve"> </w:t>
            </w:r>
          </w:p>
          <w:p w14:paraId="118D1BCA" w14:textId="77777777" w:rsidR="00740FC4" w:rsidRPr="003D4D51" w:rsidRDefault="00740FC4" w:rsidP="003F03E1">
            <w:pPr>
              <w:pStyle w:val="tabela"/>
              <w:rPr>
                <w:rFonts w:asciiTheme="minorBidi" w:hAnsiTheme="minorBidi" w:cstheme="minorBidi"/>
                <w:bCs/>
                <w:sz w:val="22"/>
                <w:szCs w:val="22"/>
              </w:rPr>
            </w:pPr>
          </w:p>
        </w:tc>
      </w:tr>
      <w:tr w:rsidR="00740FC4" w:rsidRPr="003D4D51" w14:paraId="1E9F8C13" w14:textId="77777777" w:rsidTr="005E02B6">
        <w:trPr>
          <w:trHeight w:val="20"/>
        </w:trPr>
        <w:tc>
          <w:tcPr>
            <w:tcW w:w="5000" w:type="pct"/>
            <w:gridSpan w:val="2"/>
          </w:tcPr>
          <w:p w14:paraId="770AB54B"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5.3. Proszę opisać ogólną strategię udostępniania informacji, w tym</w:t>
            </w:r>
            <w:r w:rsidRPr="003D4D51">
              <w:rPr>
                <w:rFonts w:asciiTheme="minorBidi" w:hAnsiTheme="minorBidi" w:cstheme="minorBidi"/>
                <w:bCs/>
                <w:spacing w:val="-2"/>
                <w:sz w:val="22"/>
                <w:szCs w:val="22"/>
              </w:rPr>
              <w:t xml:space="preserve"> </w:t>
            </w:r>
            <w:r w:rsidRPr="003D4D51">
              <w:rPr>
                <w:rFonts w:asciiTheme="minorBidi" w:hAnsiTheme="minorBidi" w:cstheme="minorBidi"/>
                <w:bCs/>
                <w:sz w:val="22"/>
                <w:szCs w:val="22"/>
              </w:rPr>
              <w:t>podstawowym</w:t>
            </w:r>
            <w:r w:rsidRPr="003D4D51">
              <w:rPr>
                <w:rFonts w:asciiTheme="minorBidi" w:hAnsiTheme="minorBidi" w:cstheme="minorBidi"/>
                <w:bCs/>
                <w:spacing w:val="-2"/>
                <w:sz w:val="22"/>
                <w:szCs w:val="22"/>
              </w:rPr>
              <w:t xml:space="preserve"> </w:t>
            </w:r>
            <w:r w:rsidRPr="003D4D51">
              <w:rPr>
                <w:rFonts w:asciiTheme="minorBidi" w:hAnsiTheme="minorBidi" w:cstheme="minorBidi"/>
                <w:bCs/>
                <w:sz w:val="22"/>
                <w:szCs w:val="22"/>
              </w:rPr>
              <w:t>grupom</w:t>
            </w:r>
            <w:r w:rsidRPr="003D4D51">
              <w:rPr>
                <w:rFonts w:asciiTheme="minorBidi" w:hAnsiTheme="minorBidi" w:cstheme="minorBidi"/>
                <w:bCs/>
                <w:spacing w:val="67"/>
                <w:sz w:val="22"/>
                <w:szCs w:val="22"/>
              </w:rPr>
              <w:t xml:space="preserve"> </w:t>
            </w:r>
            <w:r w:rsidRPr="003D4D51">
              <w:rPr>
                <w:rFonts w:asciiTheme="minorBidi" w:hAnsiTheme="minorBidi" w:cstheme="minorBidi"/>
                <w:bCs/>
                <w:sz w:val="22"/>
                <w:szCs w:val="22"/>
              </w:rPr>
              <w:t>zainteresowanych stron</w:t>
            </w:r>
          </w:p>
          <w:p w14:paraId="70D9FE25" w14:textId="77777777" w:rsidR="00740FC4" w:rsidRPr="003D4D51" w:rsidRDefault="00740FC4" w:rsidP="003F03E1">
            <w:pPr>
              <w:pStyle w:val="tabela"/>
              <w:rPr>
                <w:rFonts w:asciiTheme="minorBidi" w:hAnsiTheme="minorBidi" w:cstheme="minorBidi"/>
                <w:bCs/>
                <w:sz w:val="22"/>
                <w:szCs w:val="22"/>
              </w:rPr>
            </w:pPr>
          </w:p>
          <w:p w14:paraId="75F7D40A" w14:textId="108427B9" w:rsidR="00740FC4" w:rsidRPr="003D4D51" w:rsidRDefault="00740FC4" w:rsidP="003F03E1">
            <w:pPr>
              <w:widowControl w:val="0"/>
              <w:jc w:val="both"/>
              <w:rPr>
                <w:rFonts w:asciiTheme="minorBidi" w:hAnsiTheme="minorBidi" w:cstheme="minorBidi"/>
                <w:bCs/>
                <w:sz w:val="22"/>
                <w:szCs w:val="22"/>
              </w:rPr>
            </w:pPr>
            <w:r w:rsidRPr="003D4D51">
              <w:rPr>
                <w:rFonts w:asciiTheme="minorBidi" w:hAnsiTheme="minorBidi" w:cstheme="minorBidi"/>
                <w:bCs/>
                <w:sz w:val="22"/>
                <w:szCs w:val="22"/>
              </w:rPr>
              <w:t>GIOŚ – Regionalny Wydział Monitoringu Środowiska w Rzeszowie,   przekazał informacje o ryzyku lub przekroczeniu poziomów dopuszczalnych PM10 i PM2,5 oraz poziomu docelowego B(a)P</w:t>
            </w:r>
            <w:r w:rsidR="007452FE" w:rsidRPr="003D4D51">
              <w:rPr>
                <w:rFonts w:asciiTheme="minorBidi" w:hAnsiTheme="minorBidi" w:cstheme="minorBidi"/>
                <w:bCs/>
                <w:sz w:val="22"/>
                <w:szCs w:val="22"/>
              </w:rPr>
              <w:t xml:space="preserve"> (07.02., 09.02., 01.03., 02.03., 24.04., 22.09.) </w:t>
            </w:r>
            <w:r w:rsidRPr="003D4D51">
              <w:rPr>
                <w:rFonts w:asciiTheme="minorBidi" w:hAnsiTheme="minorBidi" w:cstheme="minorBidi"/>
                <w:bCs/>
                <w:sz w:val="22"/>
                <w:szCs w:val="22"/>
              </w:rPr>
              <w:t>, a także możliwości wystąpienia dobowego stężenia pyłu PM10 powyżej 150 µg/m</w:t>
            </w:r>
            <w:r w:rsidRPr="003D4D51">
              <w:rPr>
                <w:rFonts w:asciiTheme="minorBidi" w:hAnsiTheme="minorBidi" w:cstheme="minorBidi"/>
                <w:bCs/>
                <w:sz w:val="22"/>
                <w:szCs w:val="22"/>
                <w:vertAlign w:val="superscript"/>
              </w:rPr>
              <w:t>3</w:t>
            </w:r>
            <w:r w:rsidRPr="003D4D51">
              <w:rPr>
                <w:rFonts w:asciiTheme="minorBidi" w:hAnsiTheme="minorBidi" w:cstheme="minorBidi"/>
                <w:bCs/>
                <w:sz w:val="22"/>
                <w:szCs w:val="22"/>
              </w:rPr>
              <w:t xml:space="preserve"> / 100 µg/m</w:t>
            </w:r>
            <w:r w:rsidRPr="003D4D51">
              <w:rPr>
                <w:rFonts w:asciiTheme="minorBidi" w:hAnsiTheme="minorBidi" w:cstheme="minorBidi"/>
                <w:bCs/>
                <w:sz w:val="22"/>
                <w:szCs w:val="22"/>
                <w:vertAlign w:val="superscript"/>
              </w:rPr>
              <w:t>3</w:t>
            </w:r>
            <w:r w:rsidRPr="003D4D51">
              <w:rPr>
                <w:rFonts w:asciiTheme="minorBidi" w:hAnsiTheme="minorBidi" w:cstheme="minorBidi"/>
                <w:bCs/>
                <w:sz w:val="22"/>
                <w:szCs w:val="22"/>
              </w:rPr>
              <w:t xml:space="preserve"> </w:t>
            </w:r>
            <w:r w:rsidR="00A44750" w:rsidRPr="003D4D51">
              <w:rPr>
                <w:rFonts w:asciiTheme="minorBidi" w:hAnsiTheme="minorBidi" w:cstheme="minorBidi"/>
                <w:bCs/>
                <w:sz w:val="22"/>
                <w:szCs w:val="22"/>
              </w:rPr>
              <w:t>( 02.03.,</w:t>
            </w:r>
            <w:r w:rsidR="00BA2F1D" w:rsidRPr="003D4D51">
              <w:rPr>
                <w:rFonts w:asciiTheme="minorBidi" w:hAnsiTheme="minorBidi" w:cstheme="minorBidi"/>
                <w:bCs/>
                <w:sz w:val="22"/>
                <w:szCs w:val="22"/>
              </w:rPr>
              <w:t xml:space="preserve"> 06.12.) </w:t>
            </w:r>
            <w:r w:rsidR="00A44750" w:rsidRPr="003D4D51">
              <w:rPr>
                <w:rFonts w:asciiTheme="minorBidi" w:hAnsiTheme="minorBidi" w:cstheme="minorBidi"/>
                <w:bCs/>
                <w:sz w:val="22"/>
                <w:szCs w:val="22"/>
              </w:rPr>
              <w:t xml:space="preserve"> </w:t>
            </w:r>
            <w:r w:rsidRPr="003D4D51">
              <w:rPr>
                <w:rFonts w:asciiTheme="minorBidi" w:hAnsiTheme="minorBidi" w:cstheme="minorBidi"/>
                <w:bCs/>
                <w:sz w:val="22"/>
                <w:szCs w:val="22"/>
              </w:rPr>
              <w:t>do WCZK i Zarządu Województwa Podkarpackiego w postaci komunikatu. Komunikat o ryzyku lub przekroczeniu poziomów dopuszczalnych PM10 i PM2,5 oraz poziomu docelowego B(a)P, a także ryzyku  wystąpienia dobowego stężenia pyłu PM10 powyżej 150 µg/m</w:t>
            </w:r>
            <w:r w:rsidRPr="003D4D51">
              <w:rPr>
                <w:rFonts w:asciiTheme="minorBidi" w:hAnsiTheme="minorBidi" w:cstheme="minorBidi"/>
                <w:bCs/>
                <w:sz w:val="22"/>
                <w:szCs w:val="22"/>
                <w:vertAlign w:val="superscript"/>
              </w:rPr>
              <w:t xml:space="preserve">3  </w:t>
            </w:r>
            <w:r w:rsidRPr="003D4D51">
              <w:rPr>
                <w:rFonts w:asciiTheme="minorBidi" w:hAnsiTheme="minorBidi" w:cstheme="minorBidi"/>
                <w:bCs/>
                <w:sz w:val="22"/>
                <w:szCs w:val="22"/>
              </w:rPr>
              <w:t>/100</w:t>
            </w:r>
            <w:r w:rsidRPr="003D4D51">
              <w:rPr>
                <w:rFonts w:asciiTheme="minorBidi" w:hAnsiTheme="minorBidi" w:cstheme="minorBidi"/>
                <w:bCs/>
                <w:sz w:val="22"/>
                <w:szCs w:val="22"/>
                <w:vertAlign w:val="superscript"/>
              </w:rPr>
              <w:t xml:space="preserve"> </w:t>
            </w:r>
            <w:r w:rsidRPr="003D4D51">
              <w:rPr>
                <w:rFonts w:asciiTheme="minorBidi" w:hAnsiTheme="minorBidi" w:cstheme="minorBidi"/>
                <w:bCs/>
                <w:sz w:val="22"/>
                <w:szCs w:val="22"/>
              </w:rPr>
              <w:t>µg/m</w:t>
            </w:r>
            <w:r w:rsidRPr="003D4D51">
              <w:rPr>
                <w:rFonts w:asciiTheme="minorBidi" w:hAnsiTheme="minorBidi" w:cstheme="minorBidi"/>
                <w:bCs/>
                <w:sz w:val="22"/>
                <w:szCs w:val="22"/>
                <w:vertAlign w:val="superscript"/>
              </w:rPr>
              <w:t>3</w:t>
            </w:r>
            <w:r w:rsidRPr="003D4D51">
              <w:rPr>
                <w:rFonts w:asciiTheme="minorBidi" w:hAnsiTheme="minorBidi" w:cstheme="minorBidi"/>
                <w:bCs/>
                <w:sz w:val="22"/>
                <w:szCs w:val="22"/>
              </w:rPr>
              <w:t xml:space="preserve"> GIOŚ – Regionalny Wydział Monitoringu Środowiska w Rzeszowie zamieścił również na swojej stronie internetowej. Wojewódzkie Centrum Zarządzania Kryzysowego umieściło komunikat GIOŚ – Regionalny Wydział Monitoringu Środowiska w Rzeszowie na swojej stronie internetowej</w:t>
            </w:r>
          </w:p>
          <w:p w14:paraId="571A14DF" w14:textId="5FD5E4D9" w:rsidR="00740FC4" w:rsidRPr="003D4D51" w:rsidRDefault="00740FC4" w:rsidP="00397E7A">
            <w:pPr>
              <w:pStyle w:val="tabela"/>
              <w:rPr>
                <w:rFonts w:asciiTheme="minorBidi" w:hAnsiTheme="minorBidi" w:cstheme="minorBidi"/>
                <w:bCs/>
                <w:sz w:val="22"/>
                <w:szCs w:val="22"/>
              </w:rPr>
            </w:pPr>
            <w:r w:rsidRPr="003D4D51">
              <w:rPr>
                <w:rFonts w:asciiTheme="minorBidi" w:hAnsiTheme="minorBidi" w:cstheme="minorBidi"/>
                <w:bCs/>
                <w:spacing w:val="0"/>
                <w:sz w:val="22"/>
                <w:szCs w:val="22"/>
              </w:rPr>
              <w:lastRenderedPageBreak/>
              <w:t xml:space="preserve">Bieżącą prognozę stężeń ww. zanieczyszczeń </w:t>
            </w:r>
            <w:r w:rsidR="00F83A35" w:rsidRPr="003D4D51">
              <w:rPr>
                <w:rFonts w:asciiTheme="minorBidi" w:hAnsiTheme="minorBidi" w:cstheme="minorBidi"/>
                <w:bCs/>
                <w:spacing w:val="0"/>
                <w:sz w:val="22"/>
                <w:szCs w:val="22"/>
              </w:rPr>
              <w:t xml:space="preserve">przygotowaną przez GIOŚ </w:t>
            </w:r>
            <w:r w:rsidRPr="003D4D51">
              <w:rPr>
                <w:rFonts w:asciiTheme="minorBidi" w:hAnsiTheme="minorBidi" w:cstheme="minorBidi"/>
                <w:bCs/>
                <w:spacing w:val="0"/>
                <w:sz w:val="22"/>
                <w:szCs w:val="22"/>
              </w:rPr>
              <w:t xml:space="preserve">na swoich stronach prezentuje Urząd Marszałkowski Województwa Podkarpackiego: </w:t>
            </w:r>
            <w:hyperlink r:id="rId11" w:history="1">
              <w:r w:rsidRPr="003D4D51">
                <w:rPr>
                  <w:rFonts w:asciiTheme="minorBidi" w:hAnsiTheme="minorBidi" w:cstheme="minorBidi"/>
                  <w:bCs/>
                  <w:spacing w:val="0"/>
                  <w:sz w:val="22"/>
                  <w:szCs w:val="22"/>
                  <w:u w:val="single"/>
                </w:rPr>
                <w:t>www.powietrze.podkarpackie.pl</w:t>
              </w:r>
            </w:hyperlink>
            <w:r w:rsidRPr="003D4D51">
              <w:rPr>
                <w:rFonts w:asciiTheme="minorBidi" w:hAnsiTheme="minorBidi" w:cstheme="minorBidi"/>
                <w:bCs/>
                <w:spacing w:val="0"/>
                <w:sz w:val="22"/>
                <w:szCs w:val="22"/>
              </w:rPr>
              <w:t xml:space="preserve"> .</w:t>
            </w:r>
          </w:p>
        </w:tc>
      </w:tr>
      <w:tr w:rsidR="00740FC4" w:rsidRPr="003D4D51" w14:paraId="0B99BB57" w14:textId="77777777" w:rsidTr="005E02B6">
        <w:trPr>
          <w:trHeight w:val="20"/>
        </w:trPr>
        <w:tc>
          <w:tcPr>
            <w:tcW w:w="5000" w:type="pct"/>
            <w:gridSpan w:val="2"/>
          </w:tcPr>
          <w:p w14:paraId="69CD7F4E"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lastRenderedPageBreak/>
              <w:t>6. Plany działań krótkoterminowych</w:t>
            </w:r>
            <w:r w:rsidRPr="003D4D51">
              <w:rPr>
                <w:rFonts w:asciiTheme="minorBidi" w:hAnsiTheme="minorBidi" w:cstheme="minorBidi"/>
                <w:bCs/>
                <w:spacing w:val="1"/>
                <w:sz w:val="22"/>
                <w:szCs w:val="22"/>
              </w:rPr>
              <w:t xml:space="preserve"> </w:t>
            </w:r>
            <w:r w:rsidRPr="003D4D51">
              <w:rPr>
                <w:rFonts w:asciiTheme="minorBidi" w:hAnsiTheme="minorBidi" w:cstheme="minorBidi"/>
                <w:bCs/>
                <w:sz w:val="22"/>
                <w:szCs w:val="22"/>
              </w:rPr>
              <w:t>– wpływ</w:t>
            </w:r>
          </w:p>
        </w:tc>
      </w:tr>
      <w:tr w:rsidR="00740FC4" w:rsidRPr="003D4D51" w14:paraId="0AE3B8FC" w14:textId="77777777" w:rsidTr="005E02B6">
        <w:trPr>
          <w:trHeight w:val="20"/>
        </w:trPr>
        <w:tc>
          <w:tcPr>
            <w:tcW w:w="5000" w:type="pct"/>
            <w:gridSpan w:val="2"/>
          </w:tcPr>
          <w:p w14:paraId="65E6EB8A" w14:textId="74058A5F" w:rsidR="00740FC4" w:rsidRPr="003D4D51" w:rsidRDefault="00740FC4" w:rsidP="003F03E1">
            <w:pPr>
              <w:pStyle w:val="tabela"/>
              <w:rPr>
                <w:rFonts w:asciiTheme="minorBidi" w:hAnsiTheme="minorBidi" w:cstheme="minorBidi"/>
                <w:bCs/>
                <w:spacing w:val="49"/>
                <w:sz w:val="22"/>
                <w:szCs w:val="22"/>
              </w:rPr>
            </w:pPr>
            <w:r w:rsidRPr="003D4D51">
              <w:rPr>
                <w:rFonts w:asciiTheme="minorBidi" w:hAnsiTheme="minorBidi" w:cstheme="minorBidi"/>
                <w:bCs/>
                <w:sz w:val="22"/>
                <w:szCs w:val="22"/>
              </w:rPr>
              <w:t>6.1. Proszę podać informację na temat wpływu i skuteczności podjętych działań przez sektory</w:t>
            </w:r>
            <w:r w:rsidRPr="003D4D51">
              <w:rPr>
                <w:rFonts w:asciiTheme="minorBidi" w:hAnsiTheme="minorBidi" w:cstheme="minorBidi"/>
                <w:bCs/>
                <w:spacing w:val="49"/>
                <w:sz w:val="22"/>
                <w:szCs w:val="22"/>
              </w:rPr>
              <w:t xml:space="preserve"> </w:t>
            </w:r>
            <w:r w:rsidR="00BA2F1D" w:rsidRPr="003D4D51">
              <w:rPr>
                <w:rFonts w:asciiTheme="minorBidi" w:hAnsiTheme="minorBidi" w:cstheme="minorBidi"/>
                <w:bCs/>
                <w:spacing w:val="49"/>
                <w:sz w:val="22"/>
                <w:szCs w:val="22"/>
              </w:rPr>
              <w:t xml:space="preserve"> </w:t>
            </w:r>
          </w:p>
          <w:p w14:paraId="68CBA995" w14:textId="77777777" w:rsidR="00740FC4" w:rsidRPr="003D4D51" w:rsidRDefault="00777CA6" w:rsidP="00777CA6">
            <w:pPr>
              <w:pStyle w:val="tabela"/>
              <w:rPr>
                <w:rFonts w:asciiTheme="minorBidi" w:hAnsiTheme="minorBidi" w:cstheme="minorBidi"/>
                <w:bCs/>
                <w:sz w:val="22"/>
                <w:szCs w:val="22"/>
              </w:rPr>
            </w:pPr>
            <w:r w:rsidRPr="003D4D51">
              <w:rPr>
                <w:rFonts w:asciiTheme="minorBidi" w:hAnsiTheme="minorBidi" w:cstheme="minorBidi"/>
                <w:bCs/>
                <w:sz w:val="22"/>
                <w:szCs w:val="22"/>
              </w:rPr>
              <w:t xml:space="preserve">- 02.03.2023r. 154,3 tys. mieszkańców obszaru, na który wystąpiło przekroczenie poziomu informowania; </w:t>
            </w:r>
          </w:p>
          <w:p w14:paraId="21C0139B" w14:textId="2C4B56A3" w:rsidR="00777CA6" w:rsidRPr="003D4D51" w:rsidRDefault="00777CA6" w:rsidP="00777CA6">
            <w:pPr>
              <w:pStyle w:val="tabela"/>
              <w:rPr>
                <w:rFonts w:asciiTheme="minorBidi" w:hAnsiTheme="minorBidi" w:cstheme="minorBidi"/>
                <w:bCs/>
                <w:sz w:val="22"/>
                <w:szCs w:val="22"/>
              </w:rPr>
            </w:pPr>
            <w:r w:rsidRPr="003D4D51">
              <w:rPr>
                <w:rFonts w:asciiTheme="minorBidi" w:hAnsiTheme="minorBidi" w:cstheme="minorBidi"/>
                <w:bCs/>
                <w:sz w:val="22"/>
                <w:szCs w:val="22"/>
              </w:rPr>
              <w:t>- 06.12.2023r. 261,1 tys. mieszkańców obszaru, na który wystąpiło przekroczenie poziomu informowania</w:t>
            </w:r>
            <w:r w:rsidR="00100330" w:rsidRPr="003D4D51">
              <w:rPr>
                <w:rFonts w:asciiTheme="minorBidi" w:hAnsiTheme="minorBidi" w:cstheme="minorBidi"/>
                <w:bCs/>
                <w:sz w:val="22"/>
                <w:szCs w:val="22"/>
              </w:rPr>
              <w:t xml:space="preserve"> i alarmowego</w:t>
            </w:r>
            <w:r w:rsidRPr="003D4D51">
              <w:rPr>
                <w:rFonts w:asciiTheme="minorBidi" w:hAnsiTheme="minorBidi" w:cstheme="minorBidi"/>
                <w:bCs/>
                <w:sz w:val="22"/>
                <w:szCs w:val="22"/>
              </w:rPr>
              <w:t>;</w:t>
            </w:r>
          </w:p>
          <w:p w14:paraId="2F256D9A" w14:textId="77777777" w:rsidR="00777CA6" w:rsidRPr="003D4D51" w:rsidRDefault="00777CA6" w:rsidP="00777CA6">
            <w:pPr>
              <w:pStyle w:val="tabela"/>
              <w:rPr>
                <w:rFonts w:asciiTheme="minorBidi" w:hAnsiTheme="minorBidi" w:cstheme="minorBidi"/>
                <w:bCs/>
                <w:sz w:val="22"/>
                <w:szCs w:val="22"/>
              </w:rPr>
            </w:pPr>
            <w:r w:rsidRPr="003D4D51">
              <w:rPr>
                <w:rFonts w:asciiTheme="minorBidi" w:hAnsiTheme="minorBidi" w:cstheme="minorBidi"/>
                <w:bCs/>
                <w:sz w:val="22"/>
                <w:szCs w:val="22"/>
              </w:rPr>
              <w:t>- 07.12.2023r. 132,9 tys. mieszkańców obszaru, na który wystąpiło przekroczenie poziomu informowania</w:t>
            </w:r>
            <w:r w:rsidR="00462E86" w:rsidRPr="003D4D51">
              <w:rPr>
                <w:rFonts w:asciiTheme="minorBidi" w:hAnsiTheme="minorBidi" w:cstheme="minorBidi"/>
                <w:bCs/>
                <w:sz w:val="22"/>
                <w:szCs w:val="22"/>
              </w:rPr>
              <w:t xml:space="preserve">. </w:t>
            </w:r>
          </w:p>
          <w:p w14:paraId="08C8D939" w14:textId="77777777" w:rsidR="00462E86" w:rsidRPr="003D4D51" w:rsidRDefault="00462E86" w:rsidP="00777CA6">
            <w:pPr>
              <w:pStyle w:val="tabela"/>
              <w:rPr>
                <w:rFonts w:asciiTheme="minorBidi" w:hAnsiTheme="minorBidi" w:cstheme="minorBidi"/>
                <w:bCs/>
                <w:sz w:val="22"/>
                <w:szCs w:val="22"/>
              </w:rPr>
            </w:pPr>
            <w:r w:rsidRPr="003D4D51">
              <w:rPr>
                <w:rFonts w:asciiTheme="minorBidi" w:hAnsiTheme="minorBidi" w:cstheme="minorBidi"/>
                <w:bCs/>
                <w:sz w:val="22"/>
                <w:szCs w:val="22"/>
              </w:rPr>
              <w:t>- Zalecenie dla mieszkańców strefy – jeśli jest to możliwe, ze nie należy stosować paliwa stałego ( węgla, drewna) do ogrzewania lub stosować węgla lepszej jakości (paliwa lepszej jakości). Należy bezwzględnie przestrzegać zakazu stosowania paliw określonych w §6 uchwały L</w:t>
            </w:r>
            <w:r w:rsidR="00C13C98" w:rsidRPr="003D4D51">
              <w:rPr>
                <w:rFonts w:asciiTheme="minorBidi" w:hAnsiTheme="minorBidi" w:cstheme="minorBidi"/>
                <w:bCs/>
                <w:sz w:val="22"/>
                <w:szCs w:val="22"/>
              </w:rPr>
              <w:t>II/869/18 Sejmiku Województwa Podkarpackiego ( uchwała antysmogowa);</w:t>
            </w:r>
          </w:p>
          <w:p w14:paraId="20C3593A" w14:textId="38F16F6E" w:rsidR="00C13C98" w:rsidRPr="003D4D51" w:rsidRDefault="002A3EC2" w:rsidP="00777CA6">
            <w:pPr>
              <w:pStyle w:val="tabela"/>
              <w:rPr>
                <w:rFonts w:asciiTheme="minorBidi" w:hAnsiTheme="minorBidi" w:cstheme="minorBidi"/>
                <w:bCs/>
                <w:sz w:val="22"/>
                <w:szCs w:val="22"/>
              </w:rPr>
            </w:pPr>
            <w:r w:rsidRPr="003D4D51">
              <w:rPr>
                <w:rFonts w:asciiTheme="minorBidi" w:hAnsiTheme="minorBidi" w:cstheme="minorBidi"/>
                <w:bCs/>
                <w:sz w:val="22"/>
                <w:szCs w:val="22"/>
              </w:rPr>
              <w:t>-</w:t>
            </w:r>
            <w:r w:rsidR="00C13C98" w:rsidRPr="003D4D51">
              <w:rPr>
                <w:rFonts w:asciiTheme="minorBidi" w:hAnsiTheme="minorBidi" w:cstheme="minorBidi"/>
                <w:bCs/>
                <w:sz w:val="22"/>
                <w:szCs w:val="22"/>
              </w:rPr>
              <w:t xml:space="preserve"> Zalecenie dla ludności w celu ograniczenia natężenia ruchu samochodowego</w:t>
            </w:r>
            <w:r w:rsidRPr="003D4D51">
              <w:rPr>
                <w:rFonts w:asciiTheme="minorBidi" w:hAnsiTheme="minorBidi" w:cstheme="minorBidi"/>
                <w:bCs/>
                <w:sz w:val="22"/>
                <w:szCs w:val="22"/>
              </w:rPr>
              <w:t>, wprowadzenie bezpłatnych przejazdów komunikacją zbiorową dla posiadaczy samochodów osobowych, w dniach alertowych, w gminach gdzie występuje komunikacja zbiorowa;</w:t>
            </w:r>
          </w:p>
          <w:p w14:paraId="0D479CE1" w14:textId="77777777" w:rsidR="002A3EC2" w:rsidRPr="003D4D51" w:rsidRDefault="002A3EC2" w:rsidP="00777CA6">
            <w:pPr>
              <w:pStyle w:val="tabela"/>
              <w:rPr>
                <w:rFonts w:asciiTheme="minorBidi" w:hAnsiTheme="minorBidi" w:cstheme="minorBidi"/>
                <w:bCs/>
                <w:sz w:val="22"/>
                <w:szCs w:val="22"/>
              </w:rPr>
            </w:pPr>
            <w:r w:rsidRPr="003D4D51">
              <w:rPr>
                <w:rFonts w:asciiTheme="minorBidi" w:hAnsiTheme="minorBidi" w:cstheme="minorBidi"/>
                <w:bCs/>
                <w:sz w:val="22"/>
                <w:szCs w:val="22"/>
              </w:rPr>
              <w:t>- Czasowy zakaz wjazdu do miast ( nie dotyczy pojazdów obsługujących gminę);</w:t>
            </w:r>
          </w:p>
          <w:p w14:paraId="4656CC2D" w14:textId="36B7EB2B" w:rsidR="002A3EC2" w:rsidRPr="003D4D51" w:rsidRDefault="002A3EC2" w:rsidP="00777CA6">
            <w:pPr>
              <w:pStyle w:val="tabela"/>
              <w:rPr>
                <w:rFonts w:asciiTheme="minorBidi" w:hAnsiTheme="minorBidi" w:cstheme="minorBidi"/>
                <w:bCs/>
                <w:sz w:val="22"/>
                <w:szCs w:val="22"/>
              </w:rPr>
            </w:pPr>
            <w:r w:rsidRPr="003D4D51">
              <w:rPr>
                <w:rFonts w:asciiTheme="minorBidi" w:hAnsiTheme="minorBidi" w:cstheme="minorBidi"/>
                <w:bCs/>
                <w:sz w:val="22"/>
                <w:szCs w:val="22"/>
              </w:rPr>
              <w:t>- Kierowanie ruchem przez policję w newralgicznych skrzyżowaniach, w godzinach o dużym natężeniu ruchu; przekierowanie ruchu na drogi alternatywne o mniejszym natężeniu ruchu.</w:t>
            </w:r>
          </w:p>
        </w:tc>
      </w:tr>
      <w:tr w:rsidR="00740FC4" w:rsidRPr="003D4D51" w14:paraId="6CADBF74" w14:textId="77777777" w:rsidTr="005E02B6">
        <w:trPr>
          <w:trHeight w:val="20"/>
        </w:trPr>
        <w:tc>
          <w:tcPr>
            <w:tcW w:w="5000" w:type="pct"/>
            <w:gridSpan w:val="2"/>
          </w:tcPr>
          <w:p w14:paraId="5D3C5ED5"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6.2. Jakie działania zostały uznane za najbardziej skuteczne? Proszę opisać te działania i wyjaśnić, dlaczego</w:t>
            </w:r>
          </w:p>
          <w:p w14:paraId="700EEF90" w14:textId="77777777" w:rsidR="00740FC4" w:rsidRPr="003D4D51" w:rsidRDefault="00740FC4" w:rsidP="003F03E1">
            <w:pPr>
              <w:pStyle w:val="tabela"/>
              <w:rPr>
                <w:rFonts w:asciiTheme="minorBidi" w:hAnsiTheme="minorBidi" w:cstheme="minorBidi"/>
                <w:bCs/>
                <w:sz w:val="22"/>
                <w:szCs w:val="22"/>
              </w:rPr>
            </w:pPr>
          </w:p>
          <w:p w14:paraId="08094D85" w14:textId="03DBB3BB" w:rsidR="00740FC4" w:rsidRPr="003D4D51" w:rsidRDefault="009E03BD"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 xml:space="preserve">Od 2023 roku o ryzyku oraz przekroczeniu poziomów dopuszczalnych oraz </w:t>
            </w:r>
            <w:r w:rsidR="004D267D" w:rsidRPr="003D4D51">
              <w:rPr>
                <w:rFonts w:asciiTheme="minorBidi" w:hAnsiTheme="minorBidi" w:cstheme="minorBidi"/>
                <w:bCs/>
                <w:sz w:val="22"/>
                <w:szCs w:val="22"/>
              </w:rPr>
              <w:t>decylowych</w:t>
            </w:r>
            <w:r w:rsidRPr="003D4D51">
              <w:rPr>
                <w:rFonts w:asciiTheme="minorBidi" w:hAnsiTheme="minorBidi" w:cstheme="minorBidi"/>
                <w:bCs/>
                <w:sz w:val="22"/>
                <w:szCs w:val="22"/>
              </w:rPr>
              <w:t xml:space="preserve"> mieszkańcy informowani są poprzez Alerty przesyłane na telefony komórkowe </w:t>
            </w:r>
            <w:r w:rsidR="004D267D" w:rsidRPr="003D4D51">
              <w:rPr>
                <w:rFonts w:asciiTheme="minorBidi" w:hAnsiTheme="minorBidi" w:cstheme="minorBidi"/>
                <w:bCs/>
                <w:sz w:val="22"/>
                <w:szCs w:val="22"/>
              </w:rPr>
              <w:t xml:space="preserve">przez Rządowe Centrum Bezpieczeństwa. Jest to znaczące podniesienie skuteczności PDK poprzez zwiększenie liczby ludności poinformowanej o zagrożeniu jakie niesie ze sobą zła jakość powietrza. </w:t>
            </w:r>
          </w:p>
          <w:p w14:paraId="67EF9180" w14:textId="77777777" w:rsidR="00740FC4" w:rsidRPr="003D4D51" w:rsidRDefault="00740FC4" w:rsidP="003F03E1">
            <w:pPr>
              <w:pStyle w:val="tabela"/>
              <w:rPr>
                <w:rFonts w:asciiTheme="minorBidi" w:hAnsiTheme="minorBidi" w:cstheme="minorBidi"/>
                <w:bCs/>
                <w:sz w:val="22"/>
                <w:szCs w:val="22"/>
              </w:rPr>
            </w:pPr>
          </w:p>
        </w:tc>
      </w:tr>
      <w:tr w:rsidR="00740FC4" w:rsidRPr="003D4D51" w14:paraId="4831E0A1" w14:textId="77777777" w:rsidTr="005E02B6">
        <w:trPr>
          <w:trHeight w:val="20"/>
        </w:trPr>
        <w:tc>
          <w:tcPr>
            <w:tcW w:w="5000" w:type="pct"/>
            <w:gridSpan w:val="2"/>
          </w:tcPr>
          <w:p w14:paraId="6096AAD1" w14:textId="77777777" w:rsidR="00740FC4" w:rsidRPr="003D4D51" w:rsidRDefault="00740FC4" w:rsidP="003F03E1">
            <w:pPr>
              <w:pStyle w:val="tabela"/>
              <w:rPr>
                <w:rFonts w:asciiTheme="minorBidi" w:hAnsiTheme="minorBidi" w:cstheme="minorBidi"/>
                <w:bCs/>
                <w:spacing w:val="91"/>
                <w:sz w:val="22"/>
                <w:szCs w:val="22"/>
              </w:rPr>
            </w:pPr>
            <w:r w:rsidRPr="003D4D51">
              <w:rPr>
                <w:rFonts w:asciiTheme="minorBidi" w:hAnsiTheme="minorBidi" w:cstheme="minorBidi"/>
                <w:bCs/>
                <w:sz w:val="22"/>
                <w:szCs w:val="22"/>
              </w:rPr>
              <w:t>6.3. Proszę podać linki do raportów</w:t>
            </w:r>
            <w:r w:rsidRPr="003D4D51">
              <w:rPr>
                <w:rFonts w:asciiTheme="minorBidi" w:hAnsiTheme="minorBidi" w:cstheme="minorBidi"/>
                <w:bCs/>
                <w:spacing w:val="-2"/>
                <w:sz w:val="22"/>
                <w:szCs w:val="22"/>
              </w:rPr>
              <w:t xml:space="preserve"> </w:t>
            </w:r>
            <w:r w:rsidRPr="003D4D51">
              <w:rPr>
                <w:rFonts w:asciiTheme="minorBidi" w:hAnsiTheme="minorBidi" w:cstheme="minorBidi"/>
                <w:bCs/>
                <w:sz w:val="22"/>
                <w:szCs w:val="22"/>
              </w:rPr>
              <w:t>lub odniesienia do innych dokumentów wykorzystane do</w:t>
            </w:r>
            <w:r w:rsidRPr="003D4D51">
              <w:rPr>
                <w:rFonts w:asciiTheme="minorBidi" w:hAnsiTheme="minorBidi" w:cstheme="minorBidi"/>
                <w:bCs/>
                <w:spacing w:val="65"/>
                <w:sz w:val="22"/>
                <w:szCs w:val="22"/>
              </w:rPr>
              <w:t xml:space="preserve"> </w:t>
            </w:r>
            <w:r w:rsidRPr="003D4D51">
              <w:rPr>
                <w:rFonts w:asciiTheme="minorBidi" w:hAnsiTheme="minorBidi" w:cstheme="minorBidi"/>
                <w:bCs/>
                <w:sz w:val="22"/>
                <w:szCs w:val="22"/>
              </w:rPr>
              <w:t>przygotowania sprawozdania z planu działań krótkoterminowych (na przykład</w:t>
            </w:r>
            <w:r w:rsidRPr="003D4D51">
              <w:rPr>
                <w:rFonts w:asciiTheme="minorBidi" w:hAnsiTheme="minorBidi" w:cstheme="minorBidi"/>
                <w:bCs/>
                <w:spacing w:val="-2"/>
                <w:sz w:val="22"/>
                <w:szCs w:val="22"/>
              </w:rPr>
              <w:t xml:space="preserve"> </w:t>
            </w:r>
            <w:r w:rsidRPr="003D4D51">
              <w:rPr>
                <w:rFonts w:asciiTheme="minorBidi" w:hAnsiTheme="minorBidi" w:cstheme="minorBidi"/>
                <w:bCs/>
                <w:sz w:val="22"/>
                <w:szCs w:val="22"/>
              </w:rPr>
              <w:t>linki do stron internetowych, na których były zamieszczane komunikaty)</w:t>
            </w:r>
            <w:r w:rsidRPr="003D4D51">
              <w:rPr>
                <w:rFonts w:asciiTheme="minorBidi" w:hAnsiTheme="minorBidi" w:cstheme="minorBidi"/>
                <w:bCs/>
                <w:spacing w:val="91"/>
                <w:sz w:val="22"/>
                <w:szCs w:val="22"/>
              </w:rPr>
              <w:t xml:space="preserve"> </w:t>
            </w:r>
          </w:p>
          <w:p w14:paraId="0F240080" w14:textId="77777777" w:rsidR="00740FC4" w:rsidRPr="003D4D51" w:rsidRDefault="00740FC4" w:rsidP="003F03E1">
            <w:pPr>
              <w:pStyle w:val="tabela"/>
              <w:rPr>
                <w:rFonts w:asciiTheme="minorBidi" w:hAnsiTheme="minorBidi" w:cstheme="minorBidi"/>
                <w:bCs/>
                <w:spacing w:val="91"/>
                <w:sz w:val="22"/>
                <w:szCs w:val="22"/>
              </w:rPr>
            </w:pPr>
          </w:p>
          <w:p w14:paraId="7333E98A" w14:textId="77777777" w:rsidR="00740FC4" w:rsidRPr="003D4D51" w:rsidRDefault="00000000" w:rsidP="003F03E1">
            <w:pPr>
              <w:widowControl w:val="0"/>
              <w:rPr>
                <w:rFonts w:asciiTheme="minorBidi" w:hAnsiTheme="minorBidi" w:cstheme="minorBidi"/>
                <w:bCs/>
                <w:sz w:val="22"/>
                <w:szCs w:val="22"/>
              </w:rPr>
            </w:pPr>
            <w:hyperlink r:id="rId12" w:history="1">
              <w:r w:rsidR="00740FC4" w:rsidRPr="003D4D51">
                <w:rPr>
                  <w:rFonts w:asciiTheme="minorBidi" w:hAnsiTheme="minorBidi" w:cstheme="minorBidi"/>
                  <w:bCs/>
                  <w:sz w:val="22"/>
                  <w:szCs w:val="22"/>
                  <w:u w:val="single"/>
                </w:rPr>
                <w:t>https://rzeszow.uw.gov.pl/wczk/ostrzezenia/</w:t>
              </w:r>
            </w:hyperlink>
            <w:r w:rsidR="00740FC4" w:rsidRPr="003D4D51">
              <w:rPr>
                <w:rFonts w:asciiTheme="minorBidi" w:hAnsiTheme="minorBidi" w:cstheme="minorBidi"/>
                <w:bCs/>
                <w:sz w:val="22"/>
                <w:szCs w:val="22"/>
              </w:rPr>
              <w:t>;</w:t>
            </w:r>
          </w:p>
          <w:p w14:paraId="2993586F" w14:textId="77777777" w:rsidR="00740FC4" w:rsidRPr="003D4D51" w:rsidRDefault="00000000" w:rsidP="003F03E1">
            <w:pPr>
              <w:widowControl w:val="0"/>
              <w:rPr>
                <w:rFonts w:asciiTheme="minorBidi" w:hAnsiTheme="minorBidi" w:cstheme="minorBidi"/>
                <w:bCs/>
                <w:sz w:val="22"/>
                <w:szCs w:val="22"/>
                <w:u w:val="single"/>
              </w:rPr>
            </w:pPr>
            <w:hyperlink r:id="rId13" w:history="1">
              <w:r w:rsidR="00740FC4" w:rsidRPr="003D4D51">
                <w:rPr>
                  <w:rFonts w:asciiTheme="minorBidi" w:hAnsiTheme="minorBidi" w:cstheme="minorBidi"/>
                  <w:bCs/>
                  <w:sz w:val="22"/>
                  <w:szCs w:val="22"/>
                  <w:u w:val="single"/>
                </w:rPr>
                <w:t>http://powietrze.gios.gov.pl/pjp/warnings/permissible</w:t>
              </w:r>
            </w:hyperlink>
          </w:p>
          <w:p w14:paraId="14B45333" w14:textId="77777777" w:rsidR="00740FC4" w:rsidRPr="003D4D51" w:rsidRDefault="00000000" w:rsidP="003F03E1">
            <w:pPr>
              <w:widowControl w:val="0"/>
              <w:rPr>
                <w:rFonts w:asciiTheme="minorBidi" w:hAnsiTheme="minorBidi" w:cstheme="minorBidi"/>
                <w:bCs/>
                <w:color w:val="0000FF" w:themeColor="hyperlink"/>
                <w:sz w:val="22"/>
                <w:szCs w:val="22"/>
                <w:u w:val="single"/>
              </w:rPr>
            </w:pPr>
            <w:hyperlink r:id="rId14" w:history="1">
              <w:r w:rsidR="00740FC4" w:rsidRPr="003D4D51">
                <w:rPr>
                  <w:rFonts w:asciiTheme="minorBidi" w:hAnsiTheme="minorBidi" w:cstheme="minorBidi"/>
                  <w:bCs/>
                  <w:sz w:val="22"/>
                  <w:szCs w:val="22"/>
                  <w:u w:val="single"/>
                </w:rPr>
                <w:t>http://powietrze.gios.gov.pl/pjp/rwms/9</w:t>
              </w:r>
            </w:hyperlink>
          </w:p>
          <w:p w14:paraId="64E879D5" w14:textId="77777777" w:rsidR="00740FC4" w:rsidRPr="003D4D51" w:rsidRDefault="00740FC4" w:rsidP="003F03E1">
            <w:pPr>
              <w:widowControl w:val="0"/>
              <w:rPr>
                <w:rFonts w:asciiTheme="minorBidi" w:hAnsiTheme="minorBidi" w:cstheme="minorBidi"/>
                <w:bCs/>
                <w:sz w:val="22"/>
                <w:szCs w:val="22"/>
              </w:rPr>
            </w:pPr>
          </w:p>
          <w:p w14:paraId="4596C3F5" w14:textId="77777777" w:rsidR="00740FC4" w:rsidRPr="003D4D51" w:rsidRDefault="00740FC4" w:rsidP="003F03E1">
            <w:pPr>
              <w:pStyle w:val="tabela"/>
              <w:rPr>
                <w:rFonts w:asciiTheme="minorBidi" w:hAnsiTheme="minorBidi" w:cstheme="minorBidi"/>
                <w:bCs/>
                <w:spacing w:val="0"/>
                <w:sz w:val="22"/>
                <w:szCs w:val="22"/>
              </w:rPr>
            </w:pPr>
            <w:r w:rsidRPr="003D4D51">
              <w:rPr>
                <w:rFonts w:asciiTheme="minorBidi" w:hAnsiTheme="minorBidi" w:cstheme="minorBidi"/>
                <w:bCs/>
                <w:spacing w:val="0"/>
                <w:sz w:val="22"/>
                <w:szCs w:val="22"/>
              </w:rPr>
              <w:t>Wszystkie informację przekazywane przez GIOŚ – Regionalny Wydział Monitoringu Środowiska w Rzeszowie przechowywane są w formie papierowej  (zgodnie z wymogami i zapisami w PDK).</w:t>
            </w:r>
          </w:p>
          <w:p w14:paraId="43E87734" w14:textId="77777777" w:rsidR="00740FC4" w:rsidRPr="003D4D51" w:rsidRDefault="00740FC4" w:rsidP="003F03E1">
            <w:pPr>
              <w:pStyle w:val="tabela"/>
              <w:rPr>
                <w:rFonts w:asciiTheme="minorBidi" w:hAnsiTheme="minorBidi" w:cstheme="minorBidi"/>
                <w:bCs/>
                <w:sz w:val="22"/>
                <w:szCs w:val="22"/>
              </w:rPr>
            </w:pPr>
          </w:p>
        </w:tc>
      </w:tr>
      <w:tr w:rsidR="00740FC4" w:rsidRPr="003D4D51" w14:paraId="44BA8C01" w14:textId="77777777" w:rsidTr="005E02B6">
        <w:trPr>
          <w:trHeight w:val="20"/>
        </w:trPr>
        <w:tc>
          <w:tcPr>
            <w:tcW w:w="5000" w:type="pct"/>
            <w:gridSpan w:val="2"/>
          </w:tcPr>
          <w:p w14:paraId="3C83590E"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7. Pozostałe</w:t>
            </w:r>
            <w:r w:rsidRPr="003D4D51">
              <w:rPr>
                <w:rFonts w:asciiTheme="minorBidi" w:hAnsiTheme="minorBidi" w:cstheme="minorBidi"/>
                <w:bCs/>
                <w:spacing w:val="-2"/>
                <w:sz w:val="22"/>
                <w:szCs w:val="22"/>
              </w:rPr>
              <w:t xml:space="preserve"> </w:t>
            </w:r>
            <w:r w:rsidRPr="003D4D51">
              <w:rPr>
                <w:rFonts w:asciiTheme="minorBidi" w:hAnsiTheme="minorBidi" w:cstheme="minorBidi"/>
                <w:bCs/>
                <w:sz w:val="22"/>
                <w:szCs w:val="22"/>
              </w:rPr>
              <w:t xml:space="preserve">problemy </w:t>
            </w:r>
          </w:p>
          <w:p w14:paraId="4E7A4BCB" w14:textId="77777777" w:rsidR="00740FC4" w:rsidRPr="003D4D51" w:rsidRDefault="00740FC4" w:rsidP="00366B8D">
            <w:pPr>
              <w:pStyle w:val="tabela"/>
              <w:rPr>
                <w:rFonts w:asciiTheme="minorBidi" w:hAnsiTheme="minorBidi" w:cstheme="minorBidi"/>
                <w:bCs/>
                <w:sz w:val="22"/>
                <w:szCs w:val="22"/>
              </w:rPr>
            </w:pPr>
          </w:p>
        </w:tc>
      </w:tr>
      <w:tr w:rsidR="00740FC4" w:rsidRPr="003D4D51" w14:paraId="7B8C069A" w14:textId="77777777" w:rsidTr="005E02B6">
        <w:trPr>
          <w:trHeight w:val="20"/>
        </w:trPr>
        <w:tc>
          <w:tcPr>
            <w:tcW w:w="5000" w:type="pct"/>
            <w:gridSpan w:val="2"/>
          </w:tcPr>
          <w:p w14:paraId="4399D35C"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lastRenderedPageBreak/>
              <w:t xml:space="preserve">8. Uwagi </w:t>
            </w:r>
          </w:p>
          <w:p w14:paraId="7F4E57D2" w14:textId="77777777" w:rsidR="00740FC4" w:rsidRPr="003D4D51" w:rsidRDefault="00740FC4" w:rsidP="003F03E1">
            <w:pPr>
              <w:pStyle w:val="tabela"/>
              <w:rPr>
                <w:rFonts w:asciiTheme="minorBidi" w:hAnsiTheme="minorBidi" w:cstheme="minorBidi"/>
                <w:bCs/>
                <w:sz w:val="22"/>
                <w:szCs w:val="22"/>
              </w:rPr>
            </w:pPr>
            <w:r w:rsidRPr="003D4D51">
              <w:rPr>
                <w:rFonts w:asciiTheme="minorBidi" w:hAnsiTheme="minorBidi" w:cstheme="minorBidi"/>
                <w:bCs/>
                <w:sz w:val="22"/>
                <w:szCs w:val="22"/>
              </w:rPr>
              <w:t>Tekst</w:t>
            </w:r>
          </w:p>
        </w:tc>
      </w:tr>
    </w:tbl>
    <w:p w14:paraId="7D5DF936" w14:textId="77777777" w:rsidR="008D7EA4" w:rsidRPr="003D4D51" w:rsidRDefault="008D7EA4" w:rsidP="003B0A09">
      <w:pPr>
        <w:rPr>
          <w:rFonts w:asciiTheme="minorBidi" w:hAnsiTheme="minorBidi"/>
          <w:bCs/>
        </w:rPr>
      </w:pPr>
    </w:p>
    <w:sectPr w:rsidR="008D7EA4" w:rsidRPr="003D4D51" w:rsidSect="00B375D5">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9022" w14:textId="77777777" w:rsidR="00B375D5" w:rsidRPr="005E02B6" w:rsidRDefault="00B375D5" w:rsidP="00831C9E">
      <w:pPr>
        <w:spacing w:after="0" w:line="240" w:lineRule="auto"/>
      </w:pPr>
      <w:r w:rsidRPr="005E02B6">
        <w:separator/>
      </w:r>
    </w:p>
  </w:endnote>
  <w:endnote w:type="continuationSeparator" w:id="0">
    <w:p w14:paraId="0DE847CD" w14:textId="77777777" w:rsidR="00B375D5" w:rsidRPr="005E02B6" w:rsidRDefault="00B375D5" w:rsidP="00831C9E">
      <w:pPr>
        <w:spacing w:after="0" w:line="240" w:lineRule="auto"/>
      </w:pPr>
      <w:r w:rsidRPr="005E02B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70298"/>
      <w:docPartObj>
        <w:docPartGallery w:val="Page Numbers (Bottom of Page)"/>
        <w:docPartUnique/>
      </w:docPartObj>
    </w:sdtPr>
    <w:sdtContent>
      <w:p w14:paraId="007EC6AA" w14:textId="5562C09C" w:rsidR="00831C9E" w:rsidRPr="005E02B6" w:rsidRDefault="00831C9E">
        <w:pPr>
          <w:pStyle w:val="Stopka"/>
          <w:jc w:val="center"/>
        </w:pPr>
        <w:r w:rsidRPr="005E02B6">
          <w:rPr>
            <w:rFonts w:ascii="Arial" w:hAnsi="Arial" w:cs="Arial"/>
            <w:sz w:val="20"/>
            <w:szCs w:val="20"/>
          </w:rPr>
          <w:fldChar w:fldCharType="begin"/>
        </w:r>
        <w:r w:rsidRPr="005E02B6">
          <w:rPr>
            <w:rFonts w:ascii="Arial" w:hAnsi="Arial" w:cs="Arial"/>
            <w:sz w:val="20"/>
            <w:szCs w:val="20"/>
          </w:rPr>
          <w:instrText>PAGE   \* MERGEFORMAT</w:instrText>
        </w:r>
        <w:r w:rsidRPr="005E02B6">
          <w:rPr>
            <w:rFonts w:ascii="Arial" w:hAnsi="Arial" w:cs="Arial"/>
            <w:sz w:val="20"/>
            <w:szCs w:val="20"/>
          </w:rPr>
          <w:fldChar w:fldCharType="separate"/>
        </w:r>
        <w:r w:rsidRPr="005E02B6">
          <w:rPr>
            <w:rFonts w:ascii="Arial" w:hAnsi="Arial" w:cs="Arial"/>
            <w:sz w:val="20"/>
            <w:szCs w:val="20"/>
          </w:rPr>
          <w:t>2</w:t>
        </w:r>
        <w:r w:rsidRPr="005E02B6">
          <w:rPr>
            <w:rFonts w:ascii="Arial" w:hAnsi="Arial" w:cs="Arial"/>
            <w:sz w:val="20"/>
            <w:szCs w:val="20"/>
          </w:rPr>
          <w:fldChar w:fldCharType="end"/>
        </w:r>
      </w:p>
    </w:sdtContent>
  </w:sdt>
  <w:p w14:paraId="0D435A8C" w14:textId="77777777" w:rsidR="00831C9E" w:rsidRPr="005E02B6" w:rsidRDefault="00831C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A018" w14:textId="77777777" w:rsidR="00B375D5" w:rsidRPr="005E02B6" w:rsidRDefault="00B375D5" w:rsidP="00831C9E">
      <w:pPr>
        <w:spacing w:after="0" w:line="240" w:lineRule="auto"/>
      </w:pPr>
      <w:r w:rsidRPr="005E02B6">
        <w:separator/>
      </w:r>
    </w:p>
  </w:footnote>
  <w:footnote w:type="continuationSeparator" w:id="0">
    <w:p w14:paraId="384C499F" w14:textId="77777777" w:rsidR="00B375D5" w:rsidRPr="005E02B6" w:rsidRDefault="00B375D5" w:rsidP="00831C9E">
      <w:pPr>
        <w:spacing w:after="0" w:line="240" w:lineRule="auto"/>
      </w:pPr>
      <w:r w:rsidRPr="005E02B6">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C679B"/>
    <w:multiLevelType w:val="hybridMultilevel"/>
    <w:tmpl w:val="E0220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2149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CA"/>
    <w:rsid w:val="000841C9"/>
    <w:rsid w:val="00086D19"/>
    <w:rsid w:val="000A31A0"/>
    <w:rsid w:val="00100330"/>
    <w:rsid w:val="001150E3"/>
    <w:rsid w:val="001157AD"/>
    <w:rsid w:val="00143CF4"/>
    <w:rsid w:val="001839EE"/>
    <w:rsid w:val="00192F99"/>
    <w:rsid w:val="001C320E"/>
    <w:rsid w:val="001C4790"/>
    <w:rsid w:val="00264120"/>
    <w:rsid w:val="00297613"/>
    <w:rsid w:val="002A3EC2"/>
    <w:rsid w:val="002E5F54"/>
    <w:rsid w:val="003205D4"/>
    <w:rsid w:val="00362F38"/>
    <w:rsid w:val="00366B8D"/>
    <w:rsid w:val="00397E7A"/>
    <w:rsid w:val="003B0A09"/>
    <w:rsid w:val="003D4D51"/>
    <w:rsid w:val="00462E86"/>
    <w:rsid w:val="004749C7"/>
    <w:rsid w:val="00495023"/>
    <w:rsid w:val="004A3F71"/>
    <w:rsid w:val="004A448F"/>
    <w:rsid w:val="004D267D"/>
    <w:rsid w:val="004F46CB"/>
    <w:rsid w:val="00551445"/>
    <w:rsid w:val="005531FD"/>
    <w:rsid w:val="00557E34"/>
    <w:rsid w:val="005837A8"/>
    <w:rsid w:val="0058385C"/>
    <w:rsid w:val="005A74D7"/>
    <w:rsid w:val="005E02B6"/>
    <w:rsid w:val="00615B3A"/>
    <w:rsid w:val="00632E8F"/>
    <w:rsid w:val="006D608F"/>
    <w:rsid w:val="00723708"/>
    <w:rsid w:val="00737CA3"/>
    <w:rsid w:val="00740FC4"/>
    <w:rsid w:val="007452FE"/>
    <w:rsid w:val="00777CA6"/>
    <w:rsid w:val="00780DF3"/>
    <w:rsid w:val="00794494"/>
    <w:rsid w:val="007D20E2"/>
    <w:rsid w:val="007D57F7"/>
    <w:rsid w:val="00831C9E"/>
    <w:rsid w:val="00847835"/>
    <w:rsid w:val="00861310"/>
    <w:rsid w:val="00885B4B"/>
    <w:rsid w:val="008A21E3"/>
    <w:rsid w:val="008A420E"/>
    <w:rsid w:val="008C35C3"/>
    <w:rsid w:val="008D3B1B"/>
    <w:rsid w:val="008D7EA4"/>
    <w:rsid w:val="008E1D7E"/>
    <w:rsid w:val="009B75A7"/>
    <w:rsid w:val="009E03BD"/>
    <w:rsid w:val="00A44750"/>
    <w:rsid w:val="00A54B1B"/>
    <w:rsid w:val="00A75129"/>
    <w:rsid w:val="00A92FEE"/>
    <w:rsid w:val="00AA6DAB"/>
    <w:rsid w:val="00AB78E4"/>
    <w:rsid w:val="00B17A60"/>
    <w:rsid w:val="00B31CBD"/>
    <w:rsid w:val="00B375D5"/>
    <w:rsid w:val="00B534EE"/>
    <w:rsid w:val="00BA2F1D"/>
    <w:rsid w:val="00BA6359"/>
    <w:rsid w:val="00BB7861"/>
    <w:rsid w:val="00BC5ADB"/>
    <w:rsid w:val="00C13C98"/>
    <w:rsid w:val="00C63BD2"/>
    <w:rsid w:val="00C81BA9"/>
    <w:rsid w:val="00D557C8"/>
    <w:rsid w:val="00D6103D"/>
    <w:rsid w:val="00DB67A1"/>
    <w:rsid w:val="00DD1284"/>
    <w:rsid w:val="00DE5CF2"/>
    <w:rsid w:val="00E42579"/>
    <w:rsid w:val="00E814E8"/>
    <w:rsid w:val="00E85FEA"/>
    <w:rsid w:val="00EB2D33"/>
    <w:rsid w:val="00ED4BCA"/>
    <w:rsid w:val="00F16999"/>
    <w:rsid w:val="00F40594"/>
    <w:rsid w:val="00F83A3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4103"/>
  <w15:docId w15:val="{38364D74-7416-4C01-853F-306115C1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50E3"/>
  </w:style>
  <w:style w:type="paragraph" w:styleId="Nagwek1">
    <w:name w:val="heading 1"/>
    <w:basedOn w:val="Normalny"/>
    <w:next w:val="Normalny"/>
    <w:link w:val="Nagwek1Znak"/>
    <w:uiPriority w:val="9"/>
    <w:qFormat/>
    <w:rsid w:val="00861310"/>
    <w:pPr>
      <w:keepNext/>
      <w:keepLines/>
      <w:spacing w:before="480" w:after="0"/>
      <w:outlineLvl w:val="0"/>
    </w:pPr>
    <w:rPr>
      <w:rFonts w:asciiTheme="majorHAnsi" w:eastAsia="Times New Roman" w:hAnsiTheme="majorHAnsi" w:cstheme="majorBidi"/>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ED4BCA"/>
  </w:style>
  <w:style w:type="character" w:customStyle="1" w:styleId="Nagwek1Znak">
    <w:name w:val="Nagłówek 1 Znak"/>
    <w:basedOn w:val="Domylnaczcionkaakapitu"/>
    <w:link w:val="Nagwek1"/>
    <w:uiPriority w:val="9"/>
    <w:rsid w:val="00861310"/>
    <w:rPr>
      <w:rFonts w:asciiTheme="majorHAnsi" w:eastAsia="Times New Roman" w:hAnsiTheme="majorHAnsi" w:cstheme="majorBidi"/>
      <w:b/>
      <w:bCs/>
      <w:sz w:val="28"/>
      <w:szCs w:val="28"/>
      <w:lang w:eastAsia="pl-PL"/>
    </w:rPr>
  </w:style>
  <w:style w:type="table" w:styleId="Tabela-Siatka">
    <w:name w:val="Table Grid"/>
    <w:basedOn w:val="Standardowy"/>
    <w:uiPriority w:val="59"/>
    <w:rsid w:val="00362F38"/>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uj-pom-popZnak">
    <w:name w:val="kuj-pom-pop Znak"/>
    <w:link w:val="kuj-pom-pop"/>
    <w:locked/>
    <w:rsid w:val="00737CA3"/>
    <w:rPr>
      <w:rFonts w:ascii="Times New Roman" w:hAnsi="Times New Roman" w:cs="Times New Roman"/>
    </w:rPr>
  </w:style>
  <w:style w:type="paragraph" w:customStyle="1" w:styleId="kuj-pom-pop">
    <w:name w:val="kuj-pom-pop"/>
    <w:basedOn w:val="Normalny"/>
    <w:link w:val="kuj-pom-popZnak"/>
    <w:qFormat/>
    <w:rsid w:val="00737CA3"/>
    <w:pPr>
      <w:tabs>
        <w:tab w:val="left" w:pos="709"/>
      </w:tabs>
      <w:suppressAutoHyphens/>
      <w:spacing w:after="0" w:line="240" w:lineRule="auto"/>
      <w:ind w:firstLine="709"/>
      <w:jc w:val="both"/>
    </w:pPr>
    <w:rPr>
      <w:rFonts w:ascii="Times New Roman" w:hAnsi="Times New Roman" w:cs="Times New Roman"/>
    </w:rPr>
  </w:style>
  <w:style w:type="paragraph" w:styleId="Tekstdymka">
    <w:name w:val="Balloon Text"/>
    <w:basedOn w:val="Normalny"/>
    <w:link w:val="TekstdymkaZnak"/>
    <w:uiPriority w:val="99"/>
    <w:semiHidden/>
    <w:unhideWhenUsed/>
    <w:rsid w:val="00737C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CA3"/>
    <w:rPr>
      <w:rFonts w:ascii="Tahoma" w:hAnsi="Tahoma" w:cs="Tahoma"/>
      <w:sz w:val="16"/>
      <w:szCs w:val="16"/>
    </w:rPr>
  </w:style>
  <w:style w:type="character" w:customStyle="1" w:styleId="ekopodstawowyZnak">
    <w:name w:val="eko_podstawowy Znak"/>
    <w:basedOn w:val="Domylnaczcionkaakapitu"/>
    <w:link w:val="ekopodstawowy"/>
    <w:uiPriority w:val="99"/>
    <w:locked/>
    <w:rsid w:val="00557E34"/>
    <w:rPr>
      <w:rFonts w:ascii="Times New Roman" w:hAnsi="Times New Roman" w:cs="Times New Roman"/>
    </w:rPr>
  </w:style>
  <w:style w:type="paragraph" w:customStyle="1" w:styleId="ekopodstawowy">
    <w:name w:val="eko_podstawowy"/>
    <w:basedOn w:val="Normalny"/>
    <w:link w:val="ekopodstawowyZnak"/>
    <w:uiPriority w:val="99"/>
    <w:qFormat/>
    <w:rsid w:val="00557E34"/>
    <w:pPr>
      <w:tabs>
        <w:tab w:val="left" w:pos="709"/>
      </w:tabs>
      <w:suppressAutoHyphens/>
      <w:spacing w:after="0" w:line="240" w:lineRule="auto"/>
      <w:ind w:firstLine="709"/>
      <w:jc w:val="both"/>
    </w:pPr>
    <w:rPr>
      <w:rFonts w:ascii="Times New Roman" w:hAnsi="Times New Roman" w:cs="Times New Roman"/>
    </w:rPr>
  </w:style>
  <w:style w:type="character" w:styleId="Hipercze">
    <w:name w:val="Hyperlink"/>
    <w:basedOn w:val="Domylnaczcionkaakapitu"/>
    <w:uiPriority w:val="99"/>
    <w:unhideWhenUsed/>
    <w:rsid w:val="00E85FEA"/>
    <w:rPr>
      <w:color w:val="0000FF" w:themeColor="hyperlink"/>
      <w:u w:val="single"/>
    </w:rPr>
  </w:style>
  <w:style w:type="table" w:customStyle="1" w:styleId="TableNormal">
    <w:name w:val="Table Normal"/>
    <w:uiPriority w:val="2"/>
    <w:semiHidden/>
    <w:unhideWhenUsed/>
    <w:qFormat/>
    <w:rsid w:val="00740FC4"/>
    <w:pPr>
      <w:spacing w:before="100"/>
    </w:pPr>
    <w:rPr>
      <w:rFonts w:eastAsiaTheme="minorEastAsia"/>
      <w:sz w:val="20"/>
      <w:szCs w:val="20"/>
      <w:lang w:val="en-US"/>
    </w:rPr>
    <w:tblPr>
      <w:tblInd w:w="0" w:type="dxa"/>
      <w:tblCellMar>
        <w:top w:w="0" w:type="dxa"/>
        <w:left w:w="0" w:type="dxa"/>
        <w:bottom w:w="0" w:type="dxa"/>
        <w:right w:w="0" w:type="dxa"/>
      </w:tblCellMar>
    </w:tblPr>
  </w:style>
  <w:style w:type="paragraph" w:customStyle="1" w:styleId="tabela">
    <w:name w:val="tabela"/>
    <w:basedOn w:val="Bezodstpw"/>
    <w:link w:val="tabelaZnak"/>
    <w:rsid w:val="00740FC4"/>
    <w:pPr>
      <w:spacing w:before="100"/>
    </w:pPr>
    <w:rPr>
      <w:rFonts w:eastAsiaTheme="minorEastAsia"/>
      <w:spacing w:val="-1"/>
      <w:sz w:val="20"/>
      <w:szCs w:val="20"/>
    </w:rPr>
  </w:style>
  <w:style w:type="character" w:customStyle="1" w:styleId="tabelaZnak">
    <w:name w:val="tabela Znak"/>
    <w:basedOn w:val="Domylnaczcionkaakapitu"/>
    <w:link w:val="tabela"/>
    <w:rsid w:val="00740FC4"/>
    <w:rPr>
      <w:rFonts w:eastAsiaTheme="minorEastAsia"/>
      <w:spacing w:val="-1"/>
      <w:sz w:val="20"/>
      <w:szCs w:val="20"/>
    </w:rPr>
  </w:style>
  <w:style w:type="paragraph" w:styleId="Bezodstpw">
    <w:name w:val="No Spacing"/>
    <w:uiPriority w:val="1"/>
    <w:qFormat/>
    <w:rsid w:val="00740FC4"/>
    <w:pPr>
      <w:spacing w:after="0" w:line="240" w:lineRule="auto"/>
    </w:pPr>
  </w:style>
  <w:style w:type="paragraph" w:styleId="Nagwek">
    <w:name w:val="header"/>
    <w:basedOn w:val="Normalny"/>
    <w:link w:val="NagwekZnak"/>
    <w:uiPriority w:val="99"/>
    <w:unhideWhenUsed/>
    <w:rsid w:val="00E42579"/>
    <w:pPr>
      <w:tabs>
        <w:tab w:val="center" w:pos="4536"/>
        <w:tab w:val="right" w:pos="9072"/>
      </w:tabs>
      <w:spacing w:before="100"/>
    </w:pPr>
    <w:rPr>
      <w:rFonts w:eastAsiaTheme="minorEastAsia"/>
      <w:sz w:val="20"/>
      <w:szCs w:val="20"/>
      <w:lang w:val="en-US"/>
    </w:rPr>
  </w:style>
  <w:style w:type="character" w:customStyle="1" w:styleId="NagwekZnak">
    <w:name w:val="Nagłówek Znak"/>
    <w:basedOn w:val="Domylnaczcionkaakapitu"/>
    <w:link w:val="Nagwek"/>
    <w:uiPriority w:val="99"/>
    <w:rsid w:val="00E42579"/>
    <w:rPr>
      <w:rFonts w:eastAsiaTheme="minorEastAsia"/>
      <w:sz w:val="20"/>
      <w:szCs w:val="20"/>
      <w:lang w:val="en-US"/>
    </w:rPr>
  </w:style>
  <w:style w:type="paragraph" w:styleId="Stopka">
    <w:name w:val="footer"/>
    <w:basedOn w:val="Normalny"/>
    <w:link w:val="StopkaZnak"/>
    <w:uiPriority w:val="99"/>
    <w:unhideWhenUsed/>
    <w:rsid w:val="00831C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1C9E"/>
  </w:style>
  <w:style w:type="paragraph" w:styleId="Akapitzlist">
    <w:name w:val="List Paragraph"/>
    <w:basedOn w:val="Normalny"/>
    <w:uiPriority w:val="34"/>
    <w:qFormat/>
    <w:rsid w:val="00AB78E4"/>
    <w:pPr>
      <w:ind w:left="720"/>
      <w:contextualSpacing/>
    </w:pPr>
  </w:style>
  <w:style w:type="character" w:styleId="Tekstzastpczy">
    <w:name w:val="Placeholder Text"/>
    <w:basedOn w:val="Domylnaczcionkaakapitu"/>
    <w:uiPriority w:val="99"/>
    <w:semiHidden/>
    <w:rsid w:val="00462E8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680393">
      <w:bodyDiv w:val="1"/>
      <w:marLeft w:val="0"/>
      <w:marRight w:val="0"/>
      <w:marTop w:val="0"/>
      <w:marBottom w:val="0"/>
      <w:divBdr>
        <w:top w:val="none" w:sz="0" w:space="0" w:color="auto"/>
        <w:left w:val="none" w:sz="0" w:space="0" w:color="auto"/>
        <w:bottom w:val="none" w:sz="0" w:space="0" w:color="auto"/>
        <w:right w:val="none" w:sz="0" w:space="0" w:color="auto"/>
      </w:divBdr>
    </w:div>
    <w:div w:id="1567185669">
      <w:bodyDiv w:val="1"/>
      <w:marLeft w:val="0"/>
      <w:marRight w:val="0"/>
      <w:marTop w:val="0"/>
      <w:marBottom w:val="0"/>
      <w:divBdr>
        <w:top w:val="none" w:sz="0" w:space="0" w:color="auto"/>
        <w:left w:val="none" w:sz="0" w:space="0" w:color="auto"/>
        <w:bottom w:val="none" w:sz="0" w:space="0" w:color="auto"/>
        <w:right w:val="none" w:sz="0" w:space="0" w:color="auto"/>
      </w:divBdr>
    </w:div>
    <w:div w:id="19972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podkarpackie.pl/index.php/samorzad-wojewodztwa/informacja-o-srodowisku/ochrona-powietrza" TargetMode="External"/><Relationship Id="rId13" Type="http://schemas.openxmlformats.org/officeDocument/2006/relationships/hyperlink" Target="http://powietrze.gios.gov.pl/pjp/warnings/permissi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zeszow.uw.gov.pl/wczk/ostrzezen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etrze.podkarpac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p.podkarpackie.pl/index.php/samorzad-wojewodztwa/informacja-o-srodowisku/ochrona-powietrza" TargetMode="External"/><Relationship Id="rId4" Type="http://schemas.openxmlformats.org/officeDocument/2006/relationships/settings" Target="settings.xml"/><Relationship Id="rId9" Type="http://schemas.openxmlformats.org/officeDocument/2006/relationships/hyperlink" Target="https://bip.podkarpackie.pl/index.php/informacja-o-srodowisku/ochrona-powietrza/5262-program-ochrony-powietrza-dla-strefy-podkarpackiej" TargetMode="External"/><Relationship Id="rId14" Type="http://schemas.openxmlformats.org/officeDocument/2006/relationships/hyperlink" Target="http://powietrze.gios.gov.pl/pjp/rwms/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70BE4-AD0F-4BF0-BC66-AACA8271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24</Pages>
  <Words>6544</Words>
  <Characters>39270</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e-paciorek - Maciej Paciorek</Company>
  <LinksUpToDate>false</LinksUpToDate>
  <CharactersWithSpaces>45723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POP za 2023r. strefa podkarpacka</dc:title>
  <dc:creator>Maciej Paciorek</dc:creator>
  <cp:lastModifiedBy>Orłowska Małgorzata</cp:lastModifiedBy>
  <cp:revision>49</cp:revision>
  <cp:lastPrinted>2019-11-08T13:13:00Z</cp:lastPrinted>
  <dcterms:created xsi:type="dcterms:W3CDTF">2024-03-12T12:27:00Z</dcterms:created>
  <dcterms:modified xsi:type="dcterms:W3CDTF">2024-03-20T09:42:00Z</dcterms:modified>
</cp:coreProperties>
</file>